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421E" w14:textId="77777777" w:rsidR="00D636A2" w:rsidRPr="00C24D60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 xml:space="preserve">Administrators of </w:t>
      </w:r>
      <w:r w:rsidR="002C7CC0" w:rsidRPr="00C24D60">
        <w:rPr>
          <w:rFonts w:ascii="Muli" w:hAnsi="Muli" w:cstheme="minorHAnsi"/>
          <w:b/>
          <w:lang w:val="en-GB"/>
        </w:rPr>
        <w:t>Rural Urban</w:t>
      </w:r>
      <w:r w:rsidRPr="00C24D60">
        <w:rPr>
          <w:rFonts w:ascii="Muli" w:hAnsi="Muli" w:cstheme="minorHAnsi"/>
          <w:b/>
          <w:lang w:val="en-GB"/>
        </w:rPr>
        <w:t xml:space="preserve"> Public Libraries of Ontario</w:t>
      </w:r>
    </w:p>
    <w:p w14:paraId="74587BDF" w14:textId="4C692C4C" w:rsidR="005357D5" w:rsidRPr="00C24D60" w:rsidRDefault="00085482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>
        <w:rPr>
          <w:rFonts w:ascii="Muli" w:hAnsi="Muli" w:cstheme="minorHAnsi"/>
          <w:sz w:val="24"/>
          <w:szCs w:val="24"/>
        </w:rPr>
        <w:t>Minutes</w:t>
      </w:r>
    </w:p>
    <w:p w14:paraId="01950756" w14:textId="61E2C5C0" w:rsidR="0050324D" w:rsidRPr="00C24D60" w:rsidRDefault="00251E64" w:rsidP="00A21A18">
      <w:pPr>
        <w:jc w:val="center"/>
        <w:rPr>
          <w:rFonts w:ascii="Muli" w:hAnsi="Muli" w:cstheme="minorHAnsi"/>
          <w:b/>
          <w:lang w:val="en-GB"/>
        </w:rPr>
      </w:pPr>
      <w:r>
        <w:rPr>
          <w:rFonts w:ascii="Muli" w:hAnsi="Muli" w:cstheme="minorHAnsi"/>
          <w:b/>
          <w:lang w:val="en-GB"/>
        </w:rPr>
        <w:t>Friday</w:t>
      </w:r>
      <w:r w:rsidR="008343E0">
        <w:rPr>
          <w:rFonts w:ascii="Muli" w:hAnsi="Muli" w:cstheme="minorHAnsi"/>
          <w:b/>
          <w:lang w:val="en-GB"/>
        </w:rPr>
        <w:t xml:space="preserve">, </w:t>
      </w:r>
      <w:r w:rsidR="002B27CD">
        <w:rPr>
          <w:rFonts w:ascii="Muli" w:hAnsi="Muli" w:cstheme="minorHAnsi"/>
          <w:b/>
          <w:lang w:val="en-GB"/>
        </w:rPr>
        <w:t>March 4</w:t>
      </w:r>
      <w:r w:rsidR="008C4AF1">
        <w:rPr>
          <w:rFonts w:ascii="Muli" w:hAnsi="Muli" w:cstheme="minorHAnsi"/>
          <w:b/>
          <w:lang w:val="en-GB"/>
        </w:rPr>
        <w:t>, 2021</w:t>
      </w:r>
    </w:p>
    <w:p w14:paraId="4D472251" w14:textId="3492DC25" w:rsidR="00A27E65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C24D60">
        <w:rPr>
          <w:rFonts w:ascii="Muli" w:hAnsi="Muli" w:cstheme="minorHAnsi"/>
          <w:b/>
          <w:lang w:val="en-GB"/>
        </w:rPr>
        <w:t>Zoom meeting</w:t>
      </w:r>
    </w:p>
    <w:p w14:paraId="01145482" w14:textId="03FAA345" w:rsidR="00085482" w:rsidRDefault="00085482" w:rsidP="00A21A18">
      <w:pPr>
        <w:jc w:val="center"/>
        <w:rPr>
          <w:rFonts w:ascii="Muli" w:hAnsi="Muli" w:cstheme="minorHAnsi"/>
          <w:b/>
          <w:lang w:val="en-GB"/>
        </w:rPr>
      </w:pPr>
    </w:p>
    <w:p w14:paraId="49FC8F2F" w14:textId="77777777" w:rsidR="00085482" w:rsidRPr="00397E6C" w:rsidRDefault="00085482" w:rsidP="00085482">
      <w:pPr>
        <w:ind w:left="-360" w:firstLine="360"/>
        <w:rPr>
          <w:rFonts w:ascii="Muli" w:hAnsi="Muli" w:cs="Arial"/>
          <w:b/>
        </w:rPr>
      </w:pPr>
      <w:r w:rsidRPr="00397E6C">
        <w:rPr>
          <w:rFonts w:ascii="Muli" w:hAnsi="Muli" w:cs="Arial"/>
          <w:b/>
        </w:rPr>
        <w:t xml:space="preserve">Present: </w:t>
      </w:r>
    </w:p>
    <w:p w14:paraId="790DCED8" w14:textId="77777777" w:rsidR="00085482" w:rsidRPr="004F05E6" w:rsidRDefault="00085482" w:rsidP="00085482">
      <w:pPr>
        <w:rPr>
          <w:rFonts w:ascii="Muli" w:hAnsi="Muli" w:cs="Arial"/>
        </w:rPr>
      </w:pPr>
      <w:bookmarkStart w:id="0" w:name="_Hlk82590803"/>
      <w:r w:rsidRPr="004F05E6">
        <w:rPr>
          <w:rFonts w:ascii="Muli" w:hAnsi="Muli" w:cs="Arial"/>
        </w:rPr>
        <w:t>Catherine Coles, Lennox &amp; Addington (Chair)</w:t>
      </w:r>
    </w:p>
    <w:p w14:paraId="21D38CB7" w14:textId="77777777" w:rsidR="00085482" w:rsidRPr="004F05E6" w:rsidRDefault="00085482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>Laura Carter, Kingston-Frontenac (Treasurer)</w:t>
      </w:r>
    </w:p>
    <w:p w14:paraId="2468C8E8" w14:textId="77777777" w:rsidR="00085482" w:rsidRPr="004F05E6" w:rsidRDefault="00085482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>Heidi Wyma, Chatham-Kent (Secretary)</w:t>
      </w:r>
    </w:p>
    <w:p w14:paraId="5B12F1B9" w14:textId="0000A00A" w:rsidR="006E396A" w:rsidRPr="004F05E6" w:rsidRDefault="006E396A" w:rsidP="00F704A9">
      <w:pPr>
        <w:rPr>
          <w:rFonts w:ascii="Muli" w:hAnsi="Muli" w:cs="Arial"/>
        </w:rPr>
      </w:pPr>
      <w:r w:rsidRPr="004F05E6">
        <w:rPr>
          <w:rFonts w:ascii="Muli" w:hAnsi="Muli" w:cs="Arial"/>
        </w:rPr>
        <w:t>Brian Masschaele</w:t>
      </w:r>
      <w:r w:rsidR="004F05E6">
        <w:rPr>
          <w:rFonts w:ascii="Muli" w:hAnsi="Muli" w:cs="Arial"/>
        </w:rPr>
        <w:t>, Elgin County</w:t>
      </w:r>
    </w:p>
    <w:p w14:paraId="636B8F1A" w14:textId="798EA34C" w:rsidR="00F704A9" w:rsidRPr="004F05E6" w:rsidRDefault="00F704A9" w:rsidP="00F704A9">
      <w:pPr>
        <w:rPr>
          <w:rFonts w:ascii="Muli" w:hAnsi="Muli" w:cs="Arial"/>
        </w:rPr>
      </w:pPr>
      <w:r w:rsidRPr="004F05E6">
        <w:rPr>
          <w:rFonts w:ascii="Muli" w:hAnsi="Muli" w:cs="Arial"/>
        </w:rPr>
        <w:t>Brooke McLean, Bruce County</w:t>
      </w:r>
    </w:p>
    <w:p w14:paraId="701BA17B" w14:textId="446B95CC" w:rsidR="006E396A" w:rsidRPr="004F05E6" w:rsidRDefault="006E396A" w:rsidP="00F704A9">
      <w:pPr>
        <w:rPr>
          <w:rFonts w:ascii="Muli" w:hAnsi="Muli" w:cs="Arial"/>
        </w:rPr>
      </w:pPr>
      <w:r w:rsidRPr="004F05E6">
        <w:rPr>
          <w:rFonts w:ascii="Muli" w:hAnsi="Muli" w:cs="Arial"/>
        </w:rPr>
        <w:t>Cassey Beauvais, Chatham-Kent</w:t>
      </w:r>
    </w:p>
    <w:p w14:paraId="3E0D116E" w14:textId="77777777" w:rsidR="006E396A" w:rsidRPr="004F05E6" w:rsidRDefault="006E396A" w:rsidP="006E396A">
      <w:pPr>
        <w:rPr>
          <w:rFonts w:ascii="Muli" w:hAnsi="Muli" w:cs="Arial"/>
        </w:rPr>
      </w:pPr>
      <w:r w:rsidRPr="004F05E6">
        <w:rPr>
          <w:rFonts w:ascii="Muli" w:hAnsi="Muli" w:cs="Arial"/>
        </w:rPr>
        <w:t>Darlene Coke, Lambton County</w:t>
      </w:r>
    </w:p>
    <w:p w14:paraId="47E6C25D" w14:textId="37EBE589" w:rsidR="002B27CD" w:rsidRPr="004F05E6" w:rsidRDefault="002B27CD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 xml:space="preserve">Joanna </w:t>
      </w:r>
      <w:proofErr w:type="spellStart"/>
      <w:r w:rsidRPr="004F05E6">
        <w:rPr>
          <w:rFonts w:ascii="Muli" w:hAnsi="Muli" w:cs="Arial"/>
        </w:rPr>
        <w:t>Aegard</w:t>
      </w:r>
      <w:proofErr w:type="spellEnd"/>
      <w:r w:rsidRPr="004F05E6">
        <w:rPr>
          <w:rFonts w:ascii="Muli" w:hAnsi="Muli" w:cs="Arial"/>
        </w:rPr>
        <w:t>, Bruce County</w:t>
      </w:r>
    </w:p>
    <w:p w14:paraId="7B9D689E" w14:textId="77777777" w:rsidR="004F05E6" w:rsidRPr="004F05E6" w:rsidRDefault="004F05E6" w:rsidP="004F05E6">
      <w:pPr>
        <w:rPr>
          <w:rFonts w:ascii="Muli" w:hAnsi="Muli" w:cs="Arial"/>
        </w:rPr>
      </w:pPr>
      <w:r w:rsidRPr="004F05E6">
        <w:rPr>
          <w:rFonts w:ascii="Muli" w:hAnsi="Muli" w:cs="Arial"/>
        </w:rPr>
        <w:t>Karen Franklin, SDG</w:t>
      </w:r>
    </w:p>
    <w:p w14:paraId="7BA89107" w14:textId="0576A0B3" w:rsidR="00B9501D" w:rsidRPr="004F05E6" w:rsidRDefault="00B9501D" w:rsidP="00B9501D">
      <w:pPr>
        <w:rPr>
          <w:rFonts w:ascii="Muli" w:hAnsi="Muli" w:cs="Arial"/>
        </w:rPr>
      </w:pPr>
      <w:r w:rsidRPr="004F05E6">
        <w:rPr>
          <w:rFonts w:ascii="Muli" w:hAnsi="Muli" w:cs="Arial"/>
        </w:rPr>
        <w:t>Kelly Bernstein, Brant County</w:t>
      </w:r>
    </w:p>
    <w:p w14:paraId="1310969A" w14:textId="77777777" w:rsidR="00085482" w:rsidRPr="004F05E6" w:rsidRDefault="00085482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>Lisa Miettinen, Oxford County</w:t>
      </w:r>
    </w:p>
    <w:p w14:paraId="0DAC4BDD" w14:textId="77777777" w:rsidR="006E396A" w:rsidRPr="004F05E6" w:rsidRDefault="006E396A" w:rsidP="006E396A">
      <w:pPr>
        <w:rPr>
          <w:rFonts w:ascii="Muli" w:hAnsi="Muli" w:cs="Arial"/>
        </w:rPr>
      </w:pPr>
      <w:r w:rsidRPr="004F05E6">
        <w:rPr>
          <w:rFonts w:ascii="Muli" w:hAnsi="Muli" w:cs="Arial"/>
        </w:rPr>
        <w:t>Lindsay Brock, Middlesex County</w:t>
      </w:r>
    </w:p>
    <w:p w14:paraId="19FC577F" w14:textId="2478AB64" w:rsidR="002B27CD" w:rsidRPr="004F05E6" w:rsidRDefault="002B27CD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>Natalie Marlowe, Elgin County</w:t>
      </w:r>
    </w:p>
    <w:p w14:paraId="3E9CA8C8" w14:textId="2CA989C5" w:rsidR="002B27CD" w:rsidRPr="004F05E6" w:rsidRDefault="002B27CD" w:rsidP="00085482">
      <w:pPr>
        <w:rPr>
          <w:rFonts w:ascii="Muli" w:hAnsi="Muli" w:cs="Arial"/>
        </w:rPr>
      </w:pPr>
      <w:r w:rsidRPr="004F05E6">
        <w:rPr>
          <w:rFonts w:ascii="Muli" w:hAnsi="Muli" w:cs="Arial"/>
        </w:rPr>
        <w:t>Sabrina Saunders, Blue Mountains</w:t>
      </w:r>
    </w:p>
    <w:p w14:paraId="231ACCB1" w14:textId="77777777" w:rsidR="00085482" w:rsidRPr="00397E6C" w:rsidRDefault="00085482" w:rsidP="00085482">
      <w:pPr>
        <w:rPr>
          <w:rFonts w:ascii="Muli" w:hAnsi="Muli" w:cs="Arial"/>
        </w:rPr>
      </w:pPr>
    </w:p>
    <w:p w14:paraId="562B625D" w14:textId="77777777" w:rsidR="00085482" w:rsidRPr="00C24D60" w:rsidRDefault="00085482" w:rsidP="00085482">
      <w:pPr>
        <w:ind w:left="-360" w:firstLine="360"/>
        <w:rPr>
          <w:rFonts w:ascii="Muli" w:hAnsi="Muli" w:cs="Arial"/>
          <w:b/>
        </w:rPr>
      </w:pPr>
      <w:r>
        <w:rPr>
          <w:rFonts w:ascii="Muli" w:hAnsi="Muli" w:cs="Arial"/>
          <w:b/>
        </w:rPr>
        <w:t>Regrets</w:t>
      </w:r>
      <w:r w:rsidRPr="00C24D60">
        <w:rPr>
          <w:rFonts w:ascii="Muli" w:hAnsi="Muli" w:cs="Arial"/>
          <w:b/>
        </w:rPr>
        <w:t xml:space="preserve">: </w:t>
      </w:r>
    </w:p>
    <w:bookmarkEnd w:id="0"/>
    <w:p w14:paraId="6FB8ED68" w14:textId="624960C2" w:rsidR="002B27CD" w:rsidRDefault="002B27CD" w:rsidP="002B27CD">
      <w:pPr>
        <w:rPr>
          <w:rFonts w:ascii="Muli" w:hAnsi="Muli" w:cs="Arial"/>
        </w:rPr>
      </w:pPr>
      <w:r w:rsidRPr="00397E6C">
        <w:rPr>
          <w:rFonts w:ascii="Muli" w:hAnsi="Muli" w:cs="Arial"/>
        </w:rPr>
        <w:t xml:space="preserve">Christopher Stephenson, Haliburton County </w:t>
      </w:r>
    </w:p>
    <w:p w14:paraId="385AC9AF" w14:textId="77777777" w:rsidR="004F05E6" w:rsidRDefault="004F05E6" w:rsidP="004F05E6">
      <w:pPr>
        <w:rPr>
          <w:rFonts w:ascii="Muli" w:hAnsi="Muli" w:cs="Arial"/>
        </w:rPr>
      </w:pPr>
      <w:r w:rsidRPr="009D78C1">
        <w:rPr>
          <w:rFonts w:ascii="Muli" w:hAnsi="Muli" w:cs="Arial"/>
        </w:rPr>
        <w:t xml:space="preserve">Jamie Anderson, Kawartha Lakes </w:t>
      </w:r>
    </w:p>
    <w:p w14:paraId="29AA132B" w14:textId="0D8B697E" w:rsidR="004F05E6" w:rsidRPr="009D78C1" w:rsidRDefault="004F05E6" w:rsidP="004F05E6">
      <w:pPr>
        <w:rPr>
          <w:rFonts w:ascii="Muli" w:hAnsi="Muli" w:cs="Arial"/>
        </w:rPr>
      </w:pPr>
      <w:r w:rsidRPr="009D78C1">
        <w:rPr>
          <w:rFonts w:ascii="Muli" w:hAnsi="Muli" w:cs="Arial"/>
        </w:rPr>
        <w:t xml:space="preserve">Tania Sharpe, Chatham-Kent </w:t>
      </w:r>
    </w:p>
    <w:p w14:paraId="3411CB1E" w14:textId="77777777" w:rsidR="004F05E6" w:rsidRPr="00397E6C" w:rsidRDefault="004F05E6" w:rsidP="002B27CD">
      <w:pPr>
        <w:rPr>
          <w:rFonts w:ascii="Muli" w:hAnsi="Muli" w:cs="Arial"/>
        </w:rPr>
      </w:pPr>
    </w:p>
    <w:p w14:paraId="7E4F5636" w14:textId="79D5498E" w:rsidR="0050324D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Welcome and Call to Order</w:t>
      </w:r>
    </w:p>
    <w:p w14:paraId="0673C6A6" w14:textId="1C38DE37" w:rsidR="00085482" w:rsidRDefault="00085482" w:rsidP="00085482">
      <w:pPr>
        <w:rPr>
          <w:rFonts w:ascii="Muli" w:hAnsi="Muli" w:cstheme="minorHAnsi"/>
        </w:rPr>
      </w:pPr>
    </w:p>
    <w:p w14:paraId="4CB1AC70" w14:textId="6A4B5247" w:rsidR="00085482" w:rsidRDefault="00085482" w:rsidP="00085482">
      <w:pPr>
        <w:rPr>
          <w:rFonts w:ascii="Muli" w:hAnsi="Muli" w:cs="Arial"/>
        </w:rPr>
      </w:pPr>
      <w:r>
        <w:rPr>
          <w:rFonts w:ascii="Muli" w:hAnsi="Muli" w:cs="Arial"/>
        </w:rPr>
        <w:t>Catherine Coles</w:t>
      </w:r>
      <w:r w:rsidRPr="000674AE">
        <w:rPr>
          <w:rFonts w:ascii="Muli" w:hAnsi="Muli" w:cs="Arial"/>
        </w:rPr>
        <w:t xml:space="preserve"> called the meeting to order at </w:t>
      </w:r>
      <w:r w:rsidR="00F704A9">
        <w:rPr>
          <w:rFonts w:ascii="Muli" w:hAnsi="Muli" w:cs="Arial"/>
        </w:rPr>
        <w:t>11:09</w:t>
      </w:r>
      <w:r w:rsidRPr="00B70937">
        <w:rPr>
          <w:rFonts w:ascii="Muli" w:hAnsi="Muli" w:cs="Arial"/>
        </w:rPr>
        <w:t xml:space="preserve"> am.</w:t>
      </w:r>
    </w:p>
    <w:p w14:paraId="20DF8D53" w14:textId="3B3D70A2" w:rsidR="00B9501D" w:rsidRDefault="00B9501D" w:rsidP="00085482">
      <w:pPr>
        <w:rPr>
          <w:rFonts w:ascii="Muli" w:hAnsi="Muli" w:cs="Arial"/>
        </w:rPr>
      </w:pPr>
    </w:p>
    <w:p w14:paraId="33EDCDA8" w14:textId="50D57C4B" w:rsidR="002C7CC0" w:rsidRDefault="0050324D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</w:t>
      </w:r>
      <w:r w:rsidR="002C7CC0" w:rsidRPr="00C24D60">
        <w:rPr>
          <w:rFonts w:ascii="Muli" w:hAnsi="Muli" w:cstheme="minorHAnsi"/>
        </w:rPr>
        <w:t>pproval of Agenda</w:t>
      </w:r>
    </w:p>
    <w:p w14:paraId="290E3C1D" w14:textId="5EC6BCB5" w:rsidR="00085482" w:rsidRDefault="00085482" w:rsidP="00085482">
      <w:pPr>
        <w:rPr>
          <w:rFonts w:ascii="Muli" w:hAnsi="Muli" w:cstheme="minorHAnsi"/>
        </w:rPr>
      </w:pPr>
    </w:p>
    <w:p w14:paraId="09425EB3" w14:textId="33FD2679" w:rsidR="00085482" w:rsidRPr="00085482" w:rsidRDefault="00085482" w:rsidP="00085482">
      <w:pPr>
        <w:rPr>
          <w:rFonts w:ascii="Muli" w:hAnsi="Muli" w:cs="Arial"/>
          <w:b/>
        </w:rPr>
      </w:pPr>
      <w:r w:rsidRPr="000674AE">
        <w:rPr>
          <w:rFonts w:ascii="Muli" w:hAnsi="Muli" w:cs="Arial"/>
          <w:b/>
        </w:rPr>
        <w:t>Moved by</w:t>
      </w:r>
      <w:r w:rsidR="004F05E6">
        <w:rPr>
          <w:rFonts w:ascii="Muli" w:hAnsi="Muli" w:cs="Arial"/>
          <w:b/>
        </w:rPr>
        <w:t xml:space="preserve"> Karen Franklin</w:t>
      </w:r>
      <w:r w:rsidR="006E396A" w:rsidRPr="004F05E6">
        <w:rPr>
          <w:rFonts w:ascii="Muli" w:hAnsi="Muli" w:cs="Arial"/>
          <w:b/>
          <w:smallCaps/>
        </w:rPr>
        <w:t xml:space="preserve"> </w:t>
      </w:r>
      <w:r w:rsidRPr="004F05E6">
        <w:rPr>
          <w:rFonts w:ascii="Muli" w:hAnsi="Muli" w:cs="Arial"/>
          <w:b/>
        </w:rPr>
        <w:t>/</w:t>
      </w:r>
      <w:r w:rsidRPr="000674AE">
        <w:rPr>
          <w:rFonts w:ascii="Muli" w:hAnsi="Muli" w:cs="Arial"/>
          <w:b/>
        </w:rPr>
        <w:t xml:space="preserve"> Seconded by </w:t>
      </w:r>
      <w:r w:rsidR="006E396A">
        <w:rPr>
          <w:rFonts w:ascii="Muli" w:hAnsi="Muli" w:cs="Arial"/>
          <w:b/>
        </w:rPr>
        <w:t xml:space="preserve">Lisa </w:t>
      </w:r>
      <w:r w:rsidR="004F05E6">
        <w:rPr>
          <w:rFonts w:ascii="Muli" w:hAnsi="Muli" w:cs="Arial"/>
          <w:b/>
        </w:rPr>
        <w:t>Miettinen</w:t>
      </w:r>
      <w:r w:rsidR="00397E6C">
        <w:rPr>
          <w:rFonts w:ascii="Muli" w:hAnsi="Muli" w:cs="Arial"/>
          <w:b/>
        </w:rPr>
        <w:t xml:space="preserve"> </w:t>
      </w:r>
      <w:r w:rsidRPr="000674AE">
        <w:rPr>
          <w:rFonts w:ascii="Muli" w:hAnsi="Muli" w:cs="Arial"/>
          <w:b/>
        </w:rPr>
        <w:t xml:space="preserve">that the agenda be approved. – CARRIED. </w:t>
      </w:r>
    </w:p>
    <w:p w14:paraId="44F76EB6" w14:textId="77777777" w:rsidR="00C24D60" w:rsidRDefault="00C24D60" w:rsidP="00C24D60">
      <w:pPr>
        <w:rPr>
          <w:rFonts w:ascii="Muli" w:hAnsi="Muli" w:cstheme="minorHAnsi"/>
        </w:rPr>
      </w:pPr>
    </w:p>
    <w:p w14:paraId="70723485" w14:textId="1FD4B44D" w:rsidR="00520751" w:rsidRDefault="002C7CC0" w:rsidP="00C24D60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C24D60">
        <w:rPr>
          <w:rFonts w:ascii="Muli" w:hAnsi="Muli" w:cstheme="minorHAnsi"/>
        </w:rPr>
        <w:t>Approval of the Minutes of</w:t>
      </w:r>
      <w:r w:rsidR="00A50E43" w:rsidRPr="00C24D60">
        <w:rPr>
          <w:rFonts w:ascii="Muli" w:hAnsi="Muli" w:cstheme="minorHAnsi"/>
        </w:rPr>
        <w:t xml:space="preserve"> </w:t>
      </w:r>
      <w:r w:rsidR="009D78C1">
        <w:rPr>
          <w:rFonts w:ascii="Muli" w:hAnsi="Muli" w:cstheme="minorHAnsi"/>
        </w:rPr>
        <w:t>December 10</w:t>
      </w:r>
      <w:r w:rsidR="00763A7B">
        <w:rPr>
          <w:rFonts w:ascii="Muli" w:hAnsi="Muli" w:cstheme="minorHAnsi"/>
        </w:rPr>
        <w:t>, 2021</w:t>
      </w:r>
    </w:p>
    <w:p w14:paraId="6DDB5BDA" w14:textId="7F38C2BE" w:rsidR="00085482" w:rsidRDefault="00085482" w:rsidP="00085482">
      <w:pPr>
        <w:rPr>
          <w:rFonts w:ascii="Muli" w:hAnsi="Muli" w:cstheme="minorHAnsi"/>
        </w:rPr>
      </w:pPr>
    </w:p>
    <w:p w14:paraId="3F93F40D" w14:textId="37FA3FA0" w:rsidR="00085482" w:rsidRPr="00085482" w:rsidRDefault="00085482" w:rsidP="00085482">
      <w:pPr>
        <w:rPr>
          <w:rFonts w:ascii="Muli" w:hAnsi="Muli" w:cstheme="minorHAnsi"/>
        </w:rPr>
      </w:pPr>
      <w:r w:rsidRPr="000674AE">
        <w:rPr>
          <w:rFonts w:ascii="Muli" w:hAnsi="Muli" w:cs="Arial"/>
          <w:b/>
        </w:rPr>
        <w:t xml:space="preserve">Moved by </w:t>
      </w:r>
      <w:r w:rsidR="006E396A">
        <w:rPr>
          <w:rFonts w:ascii="Muli" w:hAnsi="Muli" w:cs="Arial"/>
          <w:b/>
        </w:rPr>
        <w:t>Laura</w:t>
      </w:r>
      <w:r w:rsidR="004F05E6">
        <w:rPr>
          <w:rFonts w:ascii="Muli" w:hAnsi="Muli" w:cs="Arial"/>
          <w:b/>
        </w:rPr>
        <w:t xml:space="preserve"> Carter</w:t>
      </w:r>
      <w:r w:rsidR="006E396A">
        <w:rPr>
          <w:rFonts w:ascii="Muli" w:hAnsi="Muli" w:cs="Arial"/>
          <w:b/>
        </w:rPr>
        <w:t xml:space="preserve"> /</w:t>
      </w:r>
      <w:r w:rsidRPr="000674AE">
        <w:rPr>
          <w:rFonts w:ascii="Muli" w:hAnsi="Muli" w:cs="Arial"/>
          <w:b/>
        </w:rPr>
        <w:t xml:space="preserve"> Seconded by </w:t>
      </w:r>
      <w:r w:rsidR="006E396A">
        <w:rPr>
          <w:rFonts w:ascii="Muli" w:hAnsi="Muli" w:cs="Arial"/>
          <w:b/>
        </w:rPr>
        <w:t>Sabrina</w:t>
      </w:r>
      <w:r w:rsidR="00397E6C">
        <w:rPr>
          <w:rFonts w:ascii="Muli" w:hAnsi="Muli" w:cs="Arial"/>
          <w:b/>
        </w:rPr>
        <w:t xml:space="preserve"> </w:t>
      </w:r>
      <w:r w:rsidR="004F05E6">
        <w:rPr>
          <w:rFonts w:ascii="Muli" w:hAnsi="Muli" w:cs="Arial"/>
          <w:b/>
        </w:rPr>
        <w:t xml:space="preserve">Saunders </w:t>
      </w:r>
      <w:r w:rsidRPr="000674AE">
        <w:rPr>
          <w:rFonts w:ascii="Muli" w:hAnsi="Muli" w:cs="Arial"/>
          <w:b/>
        </w:rPr>
        <w:t xml:space="preserve">that the minutes be approved </w:t>
      </w:r>
      <w:r w:rsidRPr="00FB5469">
        <w:rPr>
          <w:rFonts w:ascii="Muli" w:hAnsi="Muli" w:cs="Arial"/>
          <w:b/>
        </w:rPr>
        <w:t>as presented</w:t>
      </w:r>
      <w:r w:rsidRPr="000674AE">
        <w:rPr>
          <w:rFonts w:ascii="Muli" w:hAnsi="Muli" w:cs="Arial"/>
          <w:b/>
        </w:rPr>
        <w:t xml:space="preserve">. – CARRIED. </w:t>
      </w:r>
    </w:p>
    <w:p w14:paraId="6855C541" w14:textId="77777777" w:rsidR="00C24D60" w:rsidRDefault="00C24D60" w:rsidP="00C24D60">
      <w:pPr>
        <w:rPr>
          <w:rFonts w:ascii="Muli" w:hAnsi="Muli" w:cstheme="minorHAnsi"/>
        </w:rPr>
      </w:pPr>
    </w:p>
    <w:p w14:paraId="09349166" w14:textId="77777777" w:rsidR="00CD5A26" w:rsidRPr="00C24D60" w:rsidRDefault="00CD5A26" w:rsidP="00B86E08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4. Business arising from the minutes</w:t>
      </w:r>
    </w:p>
    <w:p w14:paraId="75491F27" w14:textId="77777777" w:rsidR="004F05E6" w:rsidRDefault="009D1F4D" w:rsidP="004D3564">
      <w:pPr>
        <w:ind w:left="720" w:hanging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ab/>
      </w:r>
      <w:r w:rsidR="004A070D" w:rsidRPr="00C24D60">
        <w:rPr>
          <w:rFonts w:ascii="Muli" w:hAnsi="Muli" w:cstheme="minorHAnsi"/>
        </w:rPr>
        <w:t xml:space="preserve">4.1 </w:t>
      </w:r>
      <w:r w:rsidR="004A070D" w:rsidRPr="00C24D60">
        <w:rPr>
          <w:rFonts w:ascii="Muli" w:hAnsi="Muli" w:cstheme="minorHAnsi"/>
        </w:rPr>
        <w:tab/>
      </w:r>
      <w:r w:rsidR="004D3564">
        <w:rPr>
          <w:rFonts w:ascii="Muli" w:hAnsi="Muli" w:cstheme="minorHAnsi"/>
        </w:rPr>
        <w:t xml:space="preserve"> </w:t>
      </w:r>
      <w:r w:rsidR="009D78C1">
        <w:rPr>
          <w:rFonts w:ascii="Muli" w:hAnsi="Muli" w:cstheme="minorHAnsi"/>
        </w:rPr>
        <w:t xml:space="preserve">FOPL Notice of change to Association Memberships. </w:t>
      </w:r>
      <w:r w:rsidR="004F05E6">
        <w:rPr>
          <w:rFonts w:ascii="Muli" w:hAnsi="Muli" w:cstheme="minorHAnsi"/>
        </w:rPr>
        <w:t xml:space="preserve">A poll of ARUPLO members received 11 responses. 63% of respondents were </w:t>
      </w:r>
      <w:r w:rsidR="004F05E6">
        <w:rPr>
          <w:rFonts w:ascii="Muli" w:hAnsi="Muli" w:cstheme="minorHAnsi"/>
        </w:rPr>
        <w:lastRenderedPageBreak/>
        <w:t xml:space="preserve">not FOPL members. Of those, 71% were not sure they would pursue a FOPL membership and 14% said they would pursue a FOPL membership. </w:t>
      </w:r>
    </w:p>
    <w:p w14:paraId="71978E83" w14:textId="77777777" w:rsidR="004F05E6" w:rsidRDefault="004F05E6" w:rsidP="004D3564">
      <w:pPr>
        <w:ind w:left="720" w:hanging="720"/>
        <w:rPr>
          <w:rFonts w:ascii="Muli" w:hAnsi="Muli" w:cstheme="minorHAnsi"/>
        </w:rPr>
      </w:pPr>
    </w:p>
    <w:p w14:paraId="15011CF4" w14:textId="5E4334DE" w:rsidR="00B9501D" w:rsidRDefault="004F05E6" w:rsidP="004D3564">
      <w:pPr>
        <w:ind w:left="720" w:hanging="720"/>
        <w:rPr>
          <w:rFonts w:ascii="Muli" w:hAnsi="Muli" w:cstheme="minorHAnsi"/>
        </w:rPr>
      </w:pPr>
      <w:r>
        <w:rPr>
          <w:rFonts w:ascii="Muli" w:hAnsi="Muli" w:cstheme="minorHAnsi"/>
        </w:rPr>
        <w:tab/>
        <w:t xml:space="preserve">The poll also found that 36% of members who responded felt ARUPLO should continue purchasing an associate membership. 18% said no and 45% were unsure. </w:t>
      </w:r>
    </w:p>
    <w:p w14:paraId="6FF511E4" w14:textId="27BC4DFE" w:rsidR="006E396A" w:rsidRDefault="006E396A" w:rsidP="004D3564">
      <w:pPr>
        <w:ind w:left="720" w:hanging="720"/>
        <w:rPr>
          <w:rFonts w:ascii="Muli" w:hAnsi="Muli" w:cstheme="minorHAnsi"/>
        </w:rPr>
      </w:pPr>
    </w:p>
    <w:p w14:paraId="19477FBE" w14:textId="48DF2945" w:rsidR="006E396A" w:rsidRDefault="004F05E6" w:rsidP="004D3564">
      <w:pPr>
        <w:ind w:left="720" w:hanging="720"/>
        <w:rPr>
          <w:rFonts w:ascii="Muli" w:hAnsi="Muli" w:cstheme="minorHAnsi"/>
        </w:rPr>
      </w:pPr>
      <w:r>
        <w:rPr>
          <w:rFonts w:ascii="Muli" w:hAnsi="Muli" w:cstheme="minorHAnsi"/>
        </w:rPr>
        <w:tab/>
        <w:t xml:space="preserve">It was noted that </w:t>
      </w:r>
      <w:r w:rsidR="006E396A">
        <w:rPr>
          <w:rFonts w:ascii="Muli" w:hAnsi="Muli" w:cstheme="minorHAnsi"/>
        </w:rPr>
        <w:t xml:space="preserve">AMPLO had decided to keep </w:t>
      </w:r>
      <w:r>
        <w:rPr>
          <w:rFonts w:ascii="Muli" w:hAnsi="Muli" w:cstheme="minorHAnsi"/>
        </w:rPr>
        <w:t xml:space="preserve">its FOPL membership </w:t>
      </w:r>
      <w:r w:rsidR="006E396A">
        <w:rPr>
          <w:rFonts w:ascii="Muli" w:hAnsi="Muli" w:cstheme="minorHAnsi"/>
        </w:rPr>
        <w:t>for 2022</w:t>
      </w:r>
      <w:r>
        <w:rPr>
          <w:rFonts w:ascii="Muli" w:hAnsi="Muli" w:cstheme="minorHAnsi"/>
        </w:rPr>
        <w:t xml:space="preserve"> and r</w:t>
      </w:r>
      <w:r w:rsidR="006E396A">
        <w:rPr>
          <w:rFonts w:ascii="Muli" w:hAnsi="Muli" w:cstheme="minorHAnsi"/>
        </w:rPr>
        <w:t xml:space="preserve">e-evaluate for 2023. </w:t>
      </w:r>
    </w:p>
    <w:p w14:paraId="378E87B8" w14:textId="71F9791B" w:rsidR="00085482" w:rsidRDefault="00085482" w:rsidP="008343E0">
      <w:pPr>
        <w:ind w:left="720" w:hanging="720"/>
        <w:rPr>
          <w:rFonts w:ascii="Muli" w:hAnsi="Muli" w:cstheme="minorHAnsi"/>
        </w:rPr>
      </w:pPr>
    </w:p>
    <w:p w14:paraId="555CF26E" w14:textId="77777777" w:rsidR="005B73FC" w:rsidRPr="00B70937" w:rsidRDefault="000061A1" w:rsidP="00D46D2E">
      <w:pPr>
        <w:ind w:firstLine="36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t>5. New business</w:t>
      </w:r>
      <w:r w:rsidR="00C62CA3" w:rsidRPr="00B70937">
        <w:rPr>
          <w:rFonts w:ascii="Muli" w:hAnsi="Muli" w:cstheme="minorHAnsi"/>
        </w:rPr>
        <w:t xml:space="preserve"> </w:t>
      </w:r>
    </w:p>
    <w:p w14:paraId="471C481A" w14:textId="77777777" w:rsidR="00C40506" w:rsidRDefault="001C2D76" w:rsidP="004D3564">
      <w:pPr>
        <w:ind w:left="1440" w:hanging="720"/>
        <w:rPr>
          <w:rFonts w:ascii="Muli" w:hAnsi="Muli" w:cstheme="minorHAnsi"/>
        </w:rPr>
      </w:pPr>
      <w:r w:rsidRPr="00B70937">
        <w:rPr>
          <w:rFonts w:ascii="Muli" w:hAnsi="Muli" w:cstheme="minorHAnsi"/>
        </w:rPr>
        <w:t>5.1</w:t>
      </w:r>
      <w:r w:rsidRPr="00B70937">
        <w:rPr>
          <w:rFonts w:ascii="Muli" w:hAnsi="Muli" w:cstheme="minorHAnsi"/>
        </w:rPr>
        <w:tab/>
      </w:r>
      <w:r w:rsidR="00A1051A">
        <w:rPr>
          <w:rFonts w:ascii="Muli" w:hAnsi="Muli" w:cstheme="minorHAnsi"/>
        </w:rPr>
        <w:t xml:space="preserve">COVID </w:t>
      </w:r>
      <w:r w:rsidR="00A1051A" w:rsidRPr="00C40506">
        <w:rPr>
          <w:rFonts w:ascii="Muli" w:hAnsi="Muli" w:cstheme="minorHAnsi"/>
        </w:rPr>
        <w:t>Policy discussions</w:t>
      </w:r>
      <w:r w:rsidR="004D3564" w:rsidRPr="00C40506">
        <w:rPr>
          <w:rFonts w:ascii="Muli" w:hAnsi="Muli" w:cstheme="minorHAnsi"/>
        </w:rPr>
        <w:t xml:space="preserve">. A discussion was held </w:t>
      </w:r>
      <w:r w:rsidR="00397E6C" w:rsidRPr="00C40506">
        <w:rPr>
          <w:rFonts w:ascii="Muli" w:hAnsi="Muli" w:cstheme="minorHAnsi"/>
        </w:rPr>
        <w:t>on</w:t>
      </w:r>
      <w:r w:rsidR="00C40506">
        <w:rPr>
          <w:rFonts w:ascii="Muli" w:hAnsi="Muli" w:cstheme="minorHAnsi"/>
        </w:rPr>
        <w:t>:</w:t>
      </w:r>
    </w:p>
    <w:p w14:paraId="0ABA6E4B" w14:textId="6D4FB2BE" w:rsidR="00C40506" w:rsidRDefault="00C40506" w:rsidP="00C40506">
      <w:pPr>
        <w:pStyle w:val="ListParagraph"/>
        <w:numPr>
          <w:ilvl w:val="0"/>
          <w:numId w:val="35"/>
        </w:numPr>
        <w:rPr>
          <w:rFonts w:ascii="Muli" w:hAnsi="Muli" w:cstheme="minorHAnsi"/>
        </w:rPr>
      </w:pPr>
      <w:r w:rsidRPr="00C40506">
        <w:rPr>
          <w:rFonts w:ascii="Muli" w:hAnsi="Muli" w:cstheme="minorHAnsi"/>
        </w:rPr>
        <w:t>continuing mask mandates for both patrons and staff</w:t>
      </w:r>
      <w:r>
        <w:rPr>
          <w:rFonts w:ascii="Muli" w:hAnsi="Muli" w:cstheme="minorHAnsi"/>
        </w:rPr>
        <w:t xml:space="preserve"> once province lifts requirements for masks, encouragement vs enforcement</w:t>
      </w:r>
    </w:p>
    <w:p w14:paraId="3D4942AD" w14:textId="0EFB06F3" w:rsidR="00C40506" w:rsidRDefault="00C40506" w:rsidP="00C40506">
      <w:pPr>
        <w:pStyle w:val="ListParagraph"/>
        <w:numPr>
          <w:ilvl w:val="0"/>
          <w:numId w:val="35"/>
        </w:numPr>
        <w:rPr>
          <w:rFonts w:ascii="Muli" w:hAnsi="Muli" w:cstheme="minorHAnsi"/>
        </w:rPr>
      </w:pPr>
      <w:r>
        <w:rPr>
          <w:rFonts w:ascii="Muli" w:hAnsi="Muli" w:cstheme="minorHAnsi"/>
        </w:rPr>
        <w:t>continued use of plexiglass and PPE</w:t>
      </w:r>
    </w:p>
    <w:p w14:paraId="7B71D4CE" w14:textId="7C39D7AB" w:rsidR="00C40506" w:rsidRPr="00C40506" w:rsidRDefault="00C40506" w:rsidP="00C40506">
      <w:pPr>
        <w:pStyle w:val="ListParagraph"/>
        <w:numPr>
          <w:ilvl w:val="0"/>
          <w:numId w:val="35"/>
        </w:numPr>
        <w:rPr>
          <w:rFonts w:ascii="Muli" w:hAnsi="Muli" w:cstheme="minorHAnsi"/>
        </w:rPr>
      </w:pPr>
      <w:r w:rsidRPr="00C40506">
        <w:rPr>
          <w:rFonts w:ascii="Muli" w:hAnsi="Muli" w:cstheme="minorHAnsi"/>
        </w:rPr>
        <w:t>lifting capacity limits</w:t>
      </w:r>
      <w:r>
        <w:rPr>
          <w:rFonts w:ascii="Muli" w:hAnsi="Muli" w:cstheme="minorHAnsi"/>
        </w:rPr>
        <w:t>, including room rentals</w:t>
      </w:r>
    </w:p>
    <w:p w14:paraId="1F82C483" w14:textId="09BC4098" w:rsidR="00C40506" w:rsidRDefault="00C40506" w:rsidP="00C40506">
      <w:pPr>
        <w:pStyle w:val="ListParagraph"/>
        <w:numPr>
          <w:ilvl w:val="0"/>
          <w:numId w:val="35"/>
        </w:numPr>
        <w:rPr>
          <w:rFonts w:ascii="Muli" w:hAnsi="Muli" w:cstheme="minorHAnsi"/>
        </w:rPr>
      </w:pPr>
      <w:r w:rsidRPr="00C40506">
        <w:rPr>
          <w:rFonts w:ascii="Muli" w:hAnsi="Muli" w:cstheme="minorHAnsi"/>
        </w:rPr>
        <w:t>clarity around physical distancing requirements</w:t>
      </w:r>
    </w:p>
    <w:p w14:paraId="0107ED54" w14:textId="3BE4D3D6" w:rsidR="002E788C" w:rsidRPr="00C40506" w:rsidRDefault="00C40506" w:rsidP="00C40506">
      <w:pPr>
        <w:pStyle w:val="ListParagraph"/>
        <w:numPr>
          <w:ilvl w:val="0"/>
          <w:numId w:val="35"/>
        </w:numPr>
        <w:rPr>
          <w:rFonts w:ascii="Muli" w:hAnsi="Muli" w:cstheme="minorHAnsi"/>
        </w:rPr>
      </w:pPr>
      <w:r w:rsidRPr="00C40506">
        <w:rPr>
          <w:rFonts w:ascii="Muli" w:hAnsi="Muli" w:cstheme="minorHAnsi"/>
        </w:rPr>
        <w:t>balancing in-person, virtual, outdoor and “grab and go” programming with many libraries adopting a hybrid approach</w:t>
      </w:r>
      <w:r w:rsidR="002E788C" w:rsidRPr="00C40506">
        <w:rPr>
          <w:rFonts w:ascii="Muli" w:hAnsi="Muli" w:cstheme="minorHAnsi"/>
        </w:rPr>
        <w:t xml:space="preserve"> </w:t>
      </w:r>
    </w:p>
    <w:p w14:paraId="4CEB20A8" w14:textId="77777777" w:rsidR="006E396A" w:rsidRDefault="006E396A" w:rsidP="00704B73">
      <w:pPr>
        <w:ind w:left="720" w:hanging="720"/>
        <w:rPr>
          <w:rFonts w:ascii="Muli" w:hAnsi="Muli" w:cstheme="minorHAnsi"/>
        </w:rPr>
      </w:pPr>
    </w:p>
    <w:p w14:paraId="7EC5D9B2" w14:textId="77777777" w:rsidR="00CB18CB" w:rsidRPr="00C24D60" w:rsidRDefault="000061A1" w:rsidP="003F7DC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3F7DC3" w:rsidRPr="00C24D60">
        <w:rPr>
          <w:rFonts w:ascii="Muli" w:hAnsi="Muli" w:cstheme="minorHAnsi"/>
        </w:rPr>
        <w:t xml:space="preserve">. </w:t>
      </w:r>
      <w:r w:rsidR="00CA39EE" w:rsidRPr="00C24D60">
        <w:rPr>
          <w:rFonts w:ascii="Muli" w:hAnsi="Muli" w:cstheme="minorHAnsi"/>
        </w:rPr>
        <w:t>Reports:</w:t>
      </w:r>
    </w:p>
    <w:p w14:paraId="073D8312" w14:textId="40098D71"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>.1</w:t>
      </w:r>
      <w:r w:rsidR="00446B35" w:rsidRPr="00C24D60">
        <w:rPr>
          <w:rFonts w:ascii="Muli" w:hAnsi="Muli" w:cstheme="minorHAnsi"/>
        </w:rPr>
        <w:t xml:space="preserve"> </w:t>
      </w:r>
      <w:r w:rsidR="001C2D76" w:rsidRPr="00C24D60">
        <w:rPr>
          <w:rFonts w:ascii="Muli" w:hAnsi="Muli" w:cstheme="minorHAnsi"/>
        </w:rPr>
        <w:t xml:space="preserve">     </w:t>
      </w:r>
      <w:r w:rsidR="00446B35" w:rsidRPr="00C24D60">
        <w:rPr>
          <w:rFonts w:ascii="Muli" w:hAnsi="Muli" w:cstheme="minorHAnsi"/>
        </w:rPr>
        <w:t>ARUPLO T</w:t>
      </w:r>
      <w:r w:rsidR="000B2E3C" w:rsidRPr="00C24D60">
        <w:rPr>
          <w:rFonts w:ascii="Muli" w:hAnsi="Muli" w:cstheme="minorHAnsi"/>
        </w:rPr>
        <w:t>raining</w:t>
      </w:r>
      <w:r w:rsidR="00CA39EE" w:rsidRPr="00C24D60">
        <w:rPr>
          <w:rFonts w:ascii="Muli" w:hAnsi="Muli" w:cstheme="minorHAnsi"/>
        </w:rPr>
        <w:t xml:space="preserve"> Committee </w:t>
      </w:r>
    </w:p>
    <w:p w14:paraId="498402A4" w14:textId="68661834" w:rsidR="00085482" w:rsidRDefault="00085482" w:rsidP="00B66717">
      <w:pPr>
        <w:ind w:left="720"/>
        <w:rPr>
          <w:rFonts w:ascii="Muli" w:hAnsi="Muli" w:cstheme="minorHAnsi"/>
        </w:rPr>
      </w:pPr>
    </w:p>
    <w:p w14:paraId="073AE638" w14:textId="2688F702" w:rsidR="001C7C35" w:rsidRDefault="00085482" w:rsidP="00085482">
      <w:pPr>
        <w:rPr>
          <w:rFonts w:ascii="Muli" w:hAnsi="Muli" w:cstheme="minorHAnsi"/>
        </w:rPr>
      </w:pPr>
      <w:r w:rsidRPr="00720634">
        <w:rPr>
          <w:rFonts w:ascii="Muli" w:hAnsi="Muli" w:cstheme="minorHAnsi"/>
        </w:rPr>
        <w:t xml:space="preserve">The </w:t>
      </w:r>
      <w:r w:rsidRPr="001C7C35">
        <w:rPr>
          <w:rFonts w:ascii="Muli" w:hAnsi="Muli" w:cstheme="minorHAnsi"/>
        </w:rPr>
        <w:t>Committee (</w:t>
      </w:r>
      <w:r w:rsidR="008267DD" w:rsidRPr="001C7C35">
        <w:rPr>
          <w:rFonts w:ascii="Muli" w:hAnsi="Muli" w:cstheme="minorHAnsi"/>
        </w:rPr>
        <w:t xml:space="preserve">Laura Carter, </w:t>
      </w:r>
      <w:r w:rsidR="006B2D6B" w:rsidRPr="001C7C35">
        <w:rPr>
          <w:rFonts w:ascii="Muli" w:hAnsi="Muli" w:cstheme="minorHAnsi"/>
        </w:rPr>
        <w:t xml:space="preserve">Liz </w:t>
      </w:r>
      <w:proofErr w:type="gramStart"/>
      <w:r w:rsidR="006B2D6B" w:rsidRPr="001C7C35">
        <w:rPr>
          <w:rFonts w:ascii="Muli" w:hAnsi="Muli" w:cstheme="minorHAnsi"/>
        </w:rPr>
        <w:t>Coates</w:t>
      </w:r>
      <w:proofErr w:type="gramEnd"/>
      <w:r w:rsidR="006B2D6B" w:rsidRPr="001C7C35">
        <w:rPr>
          <w:rFonts w:ascii="Muli" w:hAnsi="Muli" w:cstheme="minorHAnsi"/>
        </w:rPr>
        <w:t xml:space="preserve"> </w:t>
      </w:r>
      <w:r w:rsidRPr="001C7C35">
        <w:rPr>
          <w:rFonts w:ascii="Muli" w:hAnsi="Muli" w:cstheme="minorHAnsi"/>
        </w:rPr>
        <w:t xml:space="preserve">and Tania </w:t>
      </w:r>
      <w:r w:rsidRPr="006B2D6B">
        <w:rPr>
          <w:rFonts w:ascii="Muli" w:hAnsi="Muli" w:cstheme="minorHAnsi"/>
        </w:rPr>
        <w:t>Sharpe</w:t>
      </w:r>
      <w:r w:rsidR="001C7C35">
        <w:rPr>
          <w:rFonts w:ascii="Muli" w:hAnsi="Muli" w:cstheme="minorHAnsi"/>
        </w:rPr>
        <w:t>)</w:t>
      </w:r>
      <w:r w:rsidRPr="006B2D6B">
        <w:rPr>
          <w:rFonts w:ascii="Muli" w:hAnsi="Muli" w:cstheme="minorHAnsi"/>
        </w:rPr>
        <w:t xml:space="preserve"> reported</w:t>
      </w:r>
      <w:r w:rsidR="00E55049">
        <w:rPr>
          <w:rFonts w:ascii="Muli" w:hAnsi="Muli" w:cstheme="minorHAnsi"/>
        </w:rPr>
        <w:t xml:space="preserve"> </w:t>
      </w:r>
      <w:r w:rsidR="00C40506">
        <w:rPr>
          <w:rFonts w:ascii="Muli" w:hAnsi="Muli" w:cstheme="minorHAnsi"/>
        </w:rPr>
        <w:t>there have been no committee meetings since ARUPLO</w:t>
      </w:r>
      <w:r w:rsidR="002E788C">
        <w:rPr>
          <w:rFonts w:ascii="Muli" w:hAnsi="Muli" w:cstheme="minorHAnsi"/>
        </w:rPr>
        <w:t xml:space="preserve"> decided not to proceed with 2022</w:t>
      </w:r>
      <w:r w:rsidR="00C40506">
        <w:rPr>
          <w:rFonts w:ascii="Muli" w:hAnsi="Muli" w:cstheme="minorHAnsi"/>
        </w:rPr>
        <w:t xml:space="preserve"> training</w:t>
      </w:r>
      <w:r w:rsidR="002E788C">
        <w:rPr>
          <w:rFonts w:ascii="Muli" w:hAnsi="Muli" w:cstheme="minorHAnsi"/>
        </w:rPr>
        <w:t xml:space="preserve">. OLS is planning </w:t>
      </w:r>
      <w:r w:rsidR="00C40506">
        <w:rPr>
          <w:rFonts w:ascii="Muli" w:hAnsi="Muli" w:cstheme="minorHAnsi"/>
        </w:rPr>
        <w:t>training</w:t>
      </w:r>
      <w:r w:rsidR="002E788C">
        <w:rPr>
          <w:rFonts w:ascii="Muli" w:hAnsi="Muli" w:cstheme="minorHAnsi"/>
        </w:rPr>
        <w:t xml:space="preserve"> around </w:t>
      </w:r>
      <w:r w:rsidR="00C40506">
        <w:rPr>
          <w:rFonts w:ascii="Muli" w:hAnsi="Muli" w:cstheme="minorHAnsi"/>
        </w:rPr>
        <w:t xml:space="preserve">the </w:t>
      </w:r>
      <w:r w:rsidR="002E788C">
        <w:rPr>
          <w:rFonts w:ascii="Muli" w:hAnsi="Muli" w:cstheme="minorHAnsi"/>
        </w:rPr>
        <w:t xml:space="preserve">same time as ARUPLO would have done </w:t>
      </w:r>
      <w:r w:rsidR="00C40506">
        <w:rPr>
          <w:rFonts w:ascii="Muli" w:hAnsi="Muli" w:cstheme="minorHAnsi"/>
        </w:rPr>
        <w:t>training at Nottawasaga</w:t>
      </w:r>
      <w:r w:rsidR="002E788C">
        <w:rPr>
          <w:rFonts w:ascii="Muli" w:hAnsi="Muli" w:cstheme="minorHAnsi"/>
        </w:rPr>
        <w:t xml:space="preserve">. Laura will reach out to ask for more details from OLS. </w:t>
      </w:r>
      <w:r w:rsidR="00C40506">
        <w:rPr>
          <w:rFonts w:ascii="Muli" w:hAnsi="Muli" w:cstheme="minorHAnsi"/>
        </w:rPr>
        <w:t>Depending on the training offered, ARUPLO m</w:t>
      </w:r>
      <w:r w:rsidR="002E788C">
        <w:rPr>
          <w:rFonts w:ascii="Muli" w:hAnsi="Muli" w:cstheme="minorHAnsi"/>
        </w:rPr>
        <w:t xml:space="preserve">ay want to consider subsidizing staff going to that training. </w:t>
      </w:r>
    </w:p>
    <w:p w14:paraId="12A4FF88" w14:textId="77777777" w:rsidR="00085482" w:rsidRDefault="00085482" w:rsidP="00B66717">
      <w:pPr>
        <w:ind w:left="720"/>
        <w:rPr>
          <w:rFonts w:ascii="Muli" w:hAnsi="Muli" w:cstheme="minorHAnsi"/>
        </w:rPr>
      </w:pPr>
    </w:p>
    <w:p w14:paraId="30E56D0C" w14:textId="564709F0" w:rsidR="00B66717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E337D6" w:rsidRPr="00C24D60">
        <w:rPr>
          <w:rFonts w:ascii="Muli" w:hAnsi="Muli" w:cstheme="minorHAnsi"/>
        </w:rPr>
        <w:t xml:space="preserve">.2 </w:t>
      </w:r>
      <w:r w:rsidR="001C2D76" w:rsidRPr="00C24D60">
        <w:rPr>
          <w:rFonts w:ascii="Muli" w:hAnsi="Muli" w:cstheme="minorHAnsi"/>
        </w:rPr>
        <w:t xml:space="preserve">     </w:t>
      </w:r>
      <w:r w:rsidR="00FF2711" w:rsidRPr="00C24D60">
        <w:rPr>
          <w:rFonts w:ascii="Muli" w:hAnsi="Muli" w:cstheme="minorHAnsi"/>
        </w:rPr>
        <w:t xml:space="preserve">Guidelines Committee </w:t>
      </w:r>
    </w:p>
    <w:p w14:paraId="7E5528E8" w14:textId="01F5D494" w:rsidR="00085482" w:rsidRPr="002E788C" w:rsidRDefault="00085482" w:rsidP="00B66717">
      <w:pPr>
        <w:ind w:left="720"/>
        <w:rPr>
          <w:rFonts w:ascii="Muli" w:hAnsi="Muli" w:cstheme="minorHAnsi"/>
        </w:rPr>
      </w:pPr>
    </w:p>
    <w:p w14:paraId="4EF70DBA" w14:textId="4CC51E94" w:rsidR="002E788C" w:rsidRDefault="00085482" w:rsidP="00085482">
      <w:pPr>
        <w:rPr>
          <w:rFonts w:ascii="Muli" w:hAnsi="Muli" w:cstheme="minorHAnsi"/>
        </w:rPr>
      </w:pPr>
      <w:r w:rsidRPr="002E788C">
        <w:rPr>
          <w:rFonts w:ascii="Muli" w:hAnsi="Muli" w:cstheme="minorHAnsi"/>
        </w:rPr>
        <w:t>Committee</w:t>
      </w:r>
      <w:r w:rsidR="00893D0C" w:rsidRPr="002E788C">
        <w:rPr>
          <w:rFonts w:ascii="Muli" w:hAnsi="Muli" w:cstheme="minorHAnsi"/>
        </w:rPr>
        <w:t xml:space="preserve"> members </w:t>
      </w:r>
      <w:r w:rsidR="009D78C1" w:rsidRPr="002E788C">
        <w:rPr>
          <w:rFonts w:ascii="Muli" w:hAnsi="Muli" w:cstheme="minorHAnsi"/>
        </w:rPr>
        <w:t xml:space="preserve">(Brian Masschaele, Lisa Miettinen, Sabrina </w:t>
      </w:r>
      <w:proofErr w:type="gramStart"/>
      <w:r w:rsidR="009D78C1" w:rsidRPr="002E788C">
        <w:rPr>
          <w:rFonts w:ascii="Muli" w:hAnsi="Muli" w:cstheme="minorHAnsi"/>
        </w:rPr>
        <w:t>Saunders</w:t>
      </w:r>
      <w:proofErr w:type="gramEnd"/>
      <w:r w:rsidR="009D78C1" w:rsidRPr="002E788C">
        <w:rPr>
          <w:rFonts w:ascii="Muli" w:hAnsi="Muli" w:cstheme="minorHAnsi"/>
        </w:rPr>
        <w:t xml:space="preserve"> and Tania Sharpe) </w:t>
      </w:r>
      <w:r w:rsidR="002E788C" w:rsidRPr="002E788C">
        <w:rPr>
          <w:rFonts w:ascii="Muli" w:hAnsi="Muli" w:cstheme="minorHAnsi"/>
        </w:rPr>
        <w:t>reported meeting</w:t>
      </w:r>
      <w:r w:rsidR="00C40506">
        <w:rPr>
          <w:rFonts w:ascii="Muli" w:hAnsi="Muli" w:cstheme="minorHAnsi"/>
        </w:rPr>
        <w:t xml:space="preserve"> to </w:t>
      </w:r>
      <w:r w:rsidR="002E788C" w:rsidRPr="002E788C">
        <w:rPr>
          <w:rFonts w:ascii="Muli" w:hAnsi="Muli" w:cstheme="minorHAnsi"/>
        </w:rPr>
        <w:t xml:space="preserve">strategize about </w:t>
      </w:r>
      <w:r w:rsidR="00C40506">
        <w:rPr>
          <w:rFonts w:ascii="Muli" w:hAnsi="Muli" w:cstheme="minorHAnsi"/>
        </w:rPr>
        <w:t xml:space="preserve">the guidelines </w:t>
      </w:r>
      <w:r w:rsidR="002E788C" w:rsidRPr="002E788C">
        <w:rPr>
          <w:rFonts w:ascii="Muli" w:hAnsi="Muli" w:cstheme="minorHAnsi"/>
        </w:rPr>
        <w:t>process</w:t>
      </w:r>
      <w:r w:rsidR="00C40506">
        <w:rPr>
          <w:rFonts w:ascii="Muli" w:hAnsi="Muli" w:cstheme="minorHAnsi"/>
        </w:rPr>
        <w:t xml:space="preserve">. A second meeting was held with </w:t>
      </w:r>
      <w:r w:rsidR="00210C65">
        <w:rPr>
          <w:rFonts w:ascii="Muli" w:hAnsi="Muli" w:cstheme="minorHAnsi"/>
        </w:rPr>
        <w:t xml:space="preserve">consultant </w:t>
      </w:r>
      <w:r w:rsidR="002E788C" w:rsidRPr="002E788C">
        <w:rPr>
          <w:rFonts w:ascii="Muli" w:hAnsi="Muli" w:cstheme="minorHAnsi"/>
        </w:rPr>
        <w:t xml:space="preserve">Beth Ross to </w:t>
      </w:r>
      <w:r w:rsidR="00C40506">
        <w:rPr>
          <w:rFonts w:ascii="Muli" w:hAnsi="Muli" w:cstheme="minorHAnsi"/>
        </w:rPr>
        <w:t>determine</w:t>
      </w:r>
      <w:r w:rsidR="002E788C" w:rsidRPr="002E788C">
        <w:rPr>
          <w:rFonts w:ascii="Muli" w:hAnsi="Muli" w:cstheme="minorHAnsi"/>
        </w:rPr>
        <w:t xml:space="preserve"> if she has capacity and interest to lead </w:t>
      </w:r>
      <w:r w:rsidR="00C40506">
        <w:rPr>
          <w:rFonts w:ascii="Muli" w:hAnsi="Muli" w:cstheme="minorHAnsi"/>
        </w:rPr>
        <w:t xml:space="preserve">the </w:t>
      </w:r>
      <w:r w:rsidR="002E788C" w:rsidRPr="002E788C">
        <w:rPr>
          <w:rFonts w:ascii="Muli" w:hAnsi="Muli" w:cstheme="minorHAnsi"/>
        </w:rPr>
        <w:t>process</w:t>
      </w:r>
      <w:r w:rsidR="00C40506">
        <w:rPr>
          <w:rFonts w:ascii="Muli" w:hAnsi="Muli" w:cstheme="minorHAnsi"/>
        </w:rPr>
        <w:t xml:space="preserve"> for ARUPLO</w:t>
      </w:r>
      <w:r w:rsidR="00E25111">
        <w:rPr>
          <w:rFonts w:ascii="Muli" w:hAnsi="Muli" w:cstheme="minorHAnsi"/>
        </w:rPr>
        <w:t>.</w:t>
      </w:r>
      <w:r w:rsidR="00C40506">
        <w:rPr>
          <w:rFonts w:ascii="Muli" w:hAnsi="Muli" w:cstheme="minorHAnsi"/>
        </w:rPr>
        <w:t xml:space="preserve"> </w:t>
      </w:r>
      <w:r w:rsidR="00210C65">
        <w:rPr>
          <w:rFonts w:ascii="Muli" w:hAnsi="Muli" w:cstheme="minorHAnsi"/>
        </w:rPr>
        <w:t>ARUPLO members were supportive of a full review of the guidelines especially in light of any revisions related to the pandemic (</w:t>
      </w:r>
      <w:proofErr w:type="gramStart"/>
      <w:r w:rsidR="00210C65">
        <w:rPr>
          <w:rFonts w:ascii="Muli" w:hAnsi="Muli" w:cstheme="minorHAnsi"/>
        </w:rPr>
        <w:t>e.g.</w:t>
      </w:r>
      <w:proofErr w:type="gramEnd"/>
      <w:r w:rsidR="00210C65">
        <w:rPr>
          <w:rFonts w:ascii="Muli" w:hAnsi="Muli" w:cstheme="minorHAnsi"/>
        </w:rPr>
        <w:t xml:space="preserve"> square footage and social distancing and capacity limits). It was recommended the review also consider </w:t>
      </w:r>
      <w:r w:rsidR="00210C65">
        <w:rPr>
          <w:rFonts w:ascii="Muli" w:hAnsi="Muli" w:cstheme="minorHAnsi"/>
        </w:rPr>
        <w:lastRenderedPageBreak/>
        <w:t>o</w:t>
      </w:r>
      <w:r w:rsidR="00C94987">
        <w:rPr>
          <w:rFonts w:ascii="Muli" w:hAnsi="Muli" w:cstheme="minorHAnsi"/>
        </w:rPr>
        <w:t>verlap with OPLG guidelines</w:t>
      </w:r>
      <w:r w:rsidR="00210C65">
        <w:rPr>
          <w:rFonts w:ascii="Muli" w:hAnsi="Muli" w:cstheme="minorHAnsi"/>
        </w:rPr>
        <w:t xml:space="preserve"> and enlisting the input of an architectural consultant</w:t>
      </w:r>
      <w:r w:rsidR="00C94987">
        <w:rPr>
          <w:rFonts w:ascii="Muli" w:hAnsi="Muli" w:cstheme="minorHAnsi"/>
        </w:rPr>
        <w:t xml:space="preserve">. </w:t>
      </w:r>
    </w:p>
    <w:p w14:paraId="5D4E3268" w14:textId="1BF09E45" w:rsidR="00C94987" w:rsidRDefault="00C94987" w:rsidP="00085482">
      <w:pPr>
        <w:rPr>
          <w:rFonts w:ascii="Muli" w:hAnsi="Muli" w:cstheme="minorHAnsi"/>
        </w:rPr>
      </w:pPr>
    </w:p>
    <w:p w14:paraId="1B65FE07" w14:textId="68E5BC11" w:rsidR="002E788C" w:rsidRPr="0085547F" w:rsidRDefault="00C94987" w:rsidP="00085482">
      <w:pPr>
        <w:rPr>
          <w:rFonts w:ascii="Muli" w:hAnsi="Muli" w:cstheme="minorHAnsi"/>
          <w:b/>
          <w:bCs/>
        </w:rPr>
      </w:pPr>
      <w:r w:rsidRPr="00C94987">
        <w:rPr>
          <w:rFonts w:ascii="Muli" w:hAnsi="Muli" w:cstheme="minorHAnsi"/>
          <w:b/>
          <w:bCs/>
        </w:rPr>
        <w:t>Mo</w:t>
      </w:r>
      <w:r w:rsidR="00210C65">
        <w:rPr>
          <w:rFonts w:ascii="Muli" w:hAnsi="Muli" w:cstheme="minorHAnsi"/>
          <w:b/>
          <w:bCs/>
        </w:rPr>
        <w:t>ved by Kelly Bernstein / Seconded by Laura Carter that</w:t>
      </w:r>
      <w:r>
        <w:rPr>
          <w:rFonts w:ascii="Muli" w:hAnsi="Muli" w:cstheme="minorHAnsi"/>
          <w:b/>
          <w:bCs/>
        </w:rPr>
        <w:t xml:space="preserve"> ARUPLO </w:t>
      </w:r>
      <w:r w:rsidRPr="00C94987">
        <w:rPr>
          <w:rFonts w:ascii="Muli" w:hAnsi="Muli" w:cstheme="minorHAnsi"/>
          <w:b/>
          <w:bCs/>
        </w:rPr>
        <w:t>engage Beth Ross to draft</w:t>
      </w:r>
      <w:r w:rsidR="00210C65">
        <w:rPr>
          <w:rFonts w:ascii="Muli" w:hAnsi="Muli" w:cstheme="minorHAnsi"/>
          <w:b/>
          <w:bCs/>
        </w:rPr>
        <w:t xml:space="preserve"> a</w:t>
      </w:r>
      <w:r w:rsidRPr="00C94987">
        <w:rPr>
          <w:rFonts w:ascii="Muli" w:hAnsi="Muli" w:cstheme="minorHAnsi"/>
          <w:b/>
          <w:bCs/>
        </w:rPr>
        <w:t xml:space="preserve"> 4</w:t>
      </w:r>
      <w:r w:rsidRPr="00C94987">
        <w:rPr>
          <w:rFonts w:ascii="Muli" w:hAnsi="Muli" w:cstheme="minorHAnsi"/>
          <w:b/>
          <w:bCs/>
          <w:vertAlign w:val="superscript"/>
        </w:rPr>
        <w:t>th</w:t>
      </w:r>
      <w:r w:rsidRPr="00C94987">
        <w:rPr>
          <w:rFonts w:ascii="Muli" w:hAnsi="Muli" w:cstheme="minorHAnsi"/>
          <w:b/>
          <w:bCs/>
        </w:rPr>
        <w:t xml:space="preserve"> edition of </w:t>
      </w:r>
      <w:r w:rsidR="00210C65">
        <w:rPr>
          <w:rFonts w:ascii="Muli" w:hAnsi="Muli" w:cstheme="minorHAnsi"/>
          <w:b/>
          <w:bCs/>
        </w:rPr>
        <w:t xml:space="preserve">the </w:t>
      </w:r>
      <w:r w:rsidRPr="00C94987">
        <w:rPr>
          <w:rFonts w:ascii="Muli" w:hAnsi="Muli" w:cstheme="minorHAnsi"/>
          <w:b/>
          <w:bCs/>
        </w:rPr>
        <w:t xml:space="preserve">ARUPLO Guidelines </w:t>
      </w:r>
      <w:r w:rsidR="00210C65">
        <w:rPr>
          <w:rFonts w:ascii="Muli" w:hAnsi="Muli" w:cstheme="minorHAnsi"/>
          <w:b/>
          <w:bCs/>
        </w:rPr>
        <w:t>with</w:t>
      </w:r>
      <w:r w:rsidRPr="00C94987">
        <w:rPr>
          <w:rFonts w:ascii="Muli" w:hAnsi="Muli" w:cstheme="minorHAnsi"/>
          <w:b/>
          <w:bCs/>
        </w:rPr>
        <w:t xml:space="preserve"> a budget </w:t>
      </w:r>
      <w:r w:rsidR="00210C65">
        <w:rPr>
          <w:rFonts w:ascii="Muli" w:hAnsi="Muli" w:cstheme="minorHAnsi"/>
          <w:b/>
          <w:bCs/>
        </w:rPr>
        <w:t>of</w:t>
      </w:r>
      <w:r w:rsidRPr="00C94987">
        <w:rPr>
          <w:rFonts w:ascii="Muli" w:hAnsi="Muli" w:cstheme="minorHAnsi"/>
          <w:b/>
          <w:bCs/>
        </w:rPr>
        <w:t xml:space="preserve"> up to $10,000. </w:t>
      </w:r>
      <w:r w:rsidR="0085547F">
        <w:rPr>
          <w:rFonts w:ascii="Muli" w:hAnsi="Muli" w:cstheme="minorHAnsi"/>
          <w:b/>
          <w:bCs/>
        </w:rPr>
        <w:t xml:space="preserve">CARRIED. </w:t>
      </w:r>
    </w:p>
    <w:p w14:paraId="4C0135A9" w14:textId="77777777" w:rsidR="002E788C" w:rsidRDefault="002E788C" w:rsidP="00085482">
      <w:pPr>
        <w:rPr>
          <w:rFonts w:ascii="Muli" w:hAnsi="Muli" w:cstheme="minorHAnsi"/>
          <w:color w:val="FF0000"/>
        </w:rPr>
      </w:pPr>
    </w:p>
    <w:p w14:paraId="3A5E8A79" w14:textId="197CFC1F" w:rsidR="00775208" w:rsidRDefault="000061A1" w:rsidP="00B66717">
      <w:pPr>
        <w:ind w:left="72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t>6</w:t>
      </w:r>
      <w:r w:rsidR="00831794" w:rsidRPr="00C24D60">
        <w:rPr>
          <w:rFonts w:ascii="Muli" w:hAnsi="Muli" w:cstheme="minorHAnsi"/>
        </w:rPr>
        <w:t xml:space="preserve">.3 </w:t>
      </w:r>
      <w:r w:rsidR="001C2D76" w:rsidRPr="00C24D60">
        <w:rPr>
          <w:rFonts w:ascii="Muli" w:hAnsi="Muli" w:cstheme="minorHAnsi"/>
        </w:rPr>
        <w:t xml:space="preserve">     </w:t>
      </w:r>
      <w:r w:rsidR="008B7218" w:rsidRPr="00C24D60">
        <w:rPr>
          <w:rFonts w:ascii="Muli" w:hAnsi="Muli" w:cstheme="minorHAnsi"/>
        </w:rPr>
        <w:t>Treasurer’s R</w:t>
      </w:r>
      <w:r w:rsidR="00CA39EE" w:rsidRPr="00C24D60">
        <w:rPr>
          <w:rFonts w:ascii="Muli" w:hAnsi="Muli" w:cstheme="minorHAnsi"/>
        </w:rPr>
        <w:t>eport</w:t>
      </w:r>
      <w:r w:rsidR="001C040D" w:rsidRPr="00C24D60">
        <w:rPr>
          <w:rFonts w:ascii="Muli" w:hAnsi="Muli" w:cstheme="minorHAnsi"/>
        </w:rPr>
        <w:t xml:space="preserve"> </w:t>
      </w:r>
    </w:p>
    <w:p w14:paraId="6AE0E75C" w14:textId="511893CE" w:rsidR="00085482" w:rsidRDefault="00085482" w:rsidP="00B66717">
      <w:pPr>
        <w:ind w:left="720"/>
        <w:rPr>
          <w:rFonts w:ascii="Muli" w:hAnsi="Muli" w:cstheme="minorHAnsi"/>
        </w:rPr>
      </w:pPr>
    </w:p>
    <w:p w14:paraId="36EB2884" w14:textId="205C414C" w:rsidR="00210C65" w:rsidRPr="0085547F" w:rsidRDefault="00085482" w:rsidP="00210C65">
      <w:pPr>
        <w:rPr>
          <w:rFonts w:ascii="Muli" w:hAnsi="Muli" w:cstheme="minorHAnsi"/>
        </w:rPr>
      </w:pPr>
      <w:r w:rsidRPr="0085547F">
        <w:rPr>
          <w:rFonts w:ascii="Muli" w:hAnsi="Muli" w:cstheme="minorHAnsi"/>
        </w:rPr>
        <w:t>Laura Carter reported</w:t>
      </w:r>
      <w:r w:rsidR="003B620A" w:rsidRPr="0085547F">
        <w:rPr>
          <w:rFonts w:ascii="Muli" w:hAnsi="Muli" w:cstheme="minorHAnsi"/>
        </w:rPr>
        <w:t xml:space="preserve"> </w:t>
      </w:r>
      <w:r w:rsidR="00210C65">
        <w:rPr>
          <w:rFonts w:ascii="Muli" w:hAnsi="Muli" w:cstheme="minorHAnsi"/>
        </w:rPr>
        <w:t xml:space="preserve">the draft 2022 Budget, emailed separately, will be </w:t>
      </w:r>
    </w:p>
    <w:p w14:paraId="5FE74972" w14:textId="55BA013B" w:rsidR="0085547F" w:rsidRPr="0085547F" w:rsidRDefault="00D433CD" w:rsidP="00CC1106">
      <w:pPr>
        <w:rPr>
          <w:rFonts w:ascii="Muli" w:hAnsi="Muli" w:cstheme="minorHAnsi"/>
        </w:rPr>
      </w:pPr>
      <w:r>
        <w:rPr>
          <w:rFonts w:ascii="Muli" w:hAnsi="Muli" w:cstheme="minorHAnsi"/>
        </w:rPr>
        <w:t>amended</w:t>
      </w:r>
      <w:r w:rsidR="00CC1106" w:rsidRPr="0085547F">
        <w:rPr>
          <w:rFonts w:ascii="Muli" w:hAnsi="Muli" w:cstheme="minorHAnsi"/>
        </w:rPr>
        <w:t xml:space="preserve"> </w:t>
      </w:r>
      <w:r>
        <w:rPr>
          <w:rFonts w:ascii="Muli" w:hAnsi="Muli" w:cstheme="minorHAnsi"/>
        </w:rPr>
        <w:t>resulting from</w:t>
      </w:r>
      <w:r w:rsidR="00CC1106" w:rsidRPr="0085547F">
        <w:rPr>
          <w:rFonts w:ascii="Muli" w:hAnsi="Muli" w:cstheme="minorHAnsi"/>
        </w:rPr>
        <w:t xml:space="preserve"> the Guidelines discussion today. </w:t>
      </w:r>
    </w:p>
    <w:p w14:paraId="0A85955F" w14:textId="77777777" w:rsidR="00CC1106" w:rsidRPr="0085547F" w:rsidRDefault="00CC1106" w:rsidP="00CC1106">
      <w:pPr>
        <w:rPr>
          <w:rFonts w:ascii="Muli" w:hAnsi="Muli" w:cstheme="minorHAnsi"/>
        </w:rPr>
      </w:pPr>
    </w:p>
    <w:p w14:paraId="41C01017" w14:textId="031033A6" w:rsidR="00CC1106" w:rsidRPr="0085547F" w:rsidRDefault="00D433CD" w:rsidP="00CC1106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ARUPLO’s </w:t>
      </w:r>
      <w:r w:rsidR="00CC1106" w:rsidRPr="0085547F">
        <w:rPr>
          <w:rFonts w:ascii="Muli" w:hAnsi="Muli" w:cstheme="minorHAnsi"/>
        </w:rPr>
        <w:t>only expense so far this year is the FOPL membership fee of $500</w:t>
      </w:r>
      <w:r>
        <w:rPr>
          <w:rFonts w:ascii="Muli" w:hAnsi="Muli" w:cstheme="minorHAnsi"/>
        </w:rPr>
        <w:t xml:space="preserve"> which has been paid but not cleared</w:t>
      </w:r>
      <w:r w:rsidR="00CC1106" w:rsidRPr="0085547F">
        <w:rPr>
          <w:rFonts w:ascii="Muli" w:hAnsi="Muli" w:cstheme="minorHAnsi"/>
        </w:rPr>
        <w:t xml:space="preserve">. One EFT is pending, and </w:t>
      </w:r>
      <w:r>
        <w:rPr>
          <w:rFonts w:ascii="Muli" w:hAnsi="Muli" w:cstheme="minorHAnsi"/>
        </w:rPr>
        <w:t>the Treasurer will</w:t>
      </w:r>
      <w:r w:rsidR="00CC1106" w:rsidRPr="0085547F">
        <w:rPr>
          <w:rFonts w:ascii="Muli" w:hAnsi="Muli" w:cstheme="minorHAnsi"/>
        </w:rPr>
        <w:t xml:space="preserve"> track down one other payment. </w:t>
      </w:r>
    </w:p>
    <w:p w14:paraId="00360D23" w14:textId="77777777" w:rsidR="00CC1106" w:rsidRPr="0085547F" w:rsidRDefault="00CC1106" w:rsidP="00CC1106">
      <w:pPr>
        <w:rPr>
          <w:rFonts w:ascii="Muli" w:hAnsi="Muli" w:cstheme="minorHAnsi"/>
        </w:rPr>
      </w:pPr>
    </w:p>
    <w:p w14:paraId="42AE1B49" w14:textId="39BADE50" w:rsidR="00CC1106" w:rsidRPr="0085547F" w:rsidRDefault="00D433CD" w:rsidP="00CC1106">
      <w:pPr>
        <w:rPr>
          <w:rFonts w:ascii="Muli" w:hAnsi="Muli" w:cstheme="minorHAnsi"/>
        </w:rPr>
      </w:pPr>
      <w:r>
        <w:rPr>
          <w:rFonts w:ascii="Muli" w:hAnsi="Muli" w:cstheme="minorHAnsi"/>
        </w:rPr>
        <w:t>The c</w:t>
      </w:r>
      <w:r w:rsidR="00CC1106" w:rsidRPr="0085547F">
        <w:rPr>
          <w:rFonts w:ascii="Muli" w:hAnsi="Muli" w:cstheme="minorHAnsi"/>
        </w:rPr>
        <w:t xml:space="preserve">urrent bank balance is $64,970.34, but when all membership fees are received and </w:t>
      </w:r>
      <w:r>
        <w:rPr>
          <w:rFonts w:ascii="Muli" w:hAnsi="Muli" w:cstheme="minorHAnsi"/>
        </w:rPr>
        <w:t xml:space="preserve">the </w:t>
      </w:r>
      <w:r w:rsidR="00CC1106" w:rsidRPr="0085547F">
        <w:rPr>
          <w:rFonts w:ascii="Muli" w:hAnsi="Muli" w:cstheme="minorHAnsi"/>
        </w:rPr>
        <w:t xml:space="preserve">FOPL cheque clears, </w:t>
      </w:r>
      <w:r>
        <w:rPr>
          <w:rFonts w:ascii="Muli" w:hAnsi="Muli" w:cstheme="minorHAnsi"/>
        </w:rPr>
        <w:t xml:space="preserve">the </w:t>
      </w:r>
      <w:r w:rsidR="00CC1106" w:rsidRPr="0085547F">
        <w:rPr>
          <w:rFonts w:ascii="Muli" w:hAnsi="Muli" w:cstheme="minorHAnsi"/>
        </w:rPr>
        <w:t>balance will be $65,470.34.</w:t>
      </w:r>
    </w:p>
    <w:p w14:paraId="625AF3CD" w14:textId="77777777" w:rsidR="00085482" w:rsidRPr="006B2D6B" w:rsidRDefault="00085482" w:rsidP="00B66717">
      <w:pPr>
        <w:ind w:left="720"/>
        <w:rPr>
          <w:rFonts w:ascii="Muli" w:hAnsi="Muli" w:cstheme="minorHAnsi"/>
        </w:rPr>
      </w:pPr>
    </w:p>
    <w:p w14:paraId="1467626C" w14:textId="7AB89953" w:rsidR="00E16CA3" w:rsidRPr="006B2D6B" w:rsidRDefault="000061A1" w:rsidP="00CD5A26">
      <w:pPr>
        <w:ind w:left="720"/>
        <w:rPr>
          <w:rFonts w:ascii="Muli" w:hAnsi="Muli" w:cstheme="minorHAnsi"/>
        </w:rPr>
      </w:pPr>
      <w:r w:rsidRPr="006B2D6B">
        <w:rPr>
          <w:rFonts w:ascii="Muli" w:hAnsi="Muli" w:cstheme="minorHAnsi"/>
        </w:rPr>
        <w:t>6</w:t>
      </w:r>
      <w:r w:rsidR="00831794" w:rsidRPr="006B2D6B">
        <w:rPr>
          <w:rFonts w:ascii="Muli" w:hAnsi="Muli" w:cstheme="minorHAnsi"/>
        </w:rPr>
        <w:t xml:space="preserve">.4 </w:t>
      </w:r>
      <w:r w:rsidR="001C2D76" w:rsidRPr="006B2D6B">
        <w:rPr>
          <w:rFonts w:ascii="Muli" w:hAnsi="Muli" w:cstheme="minorHAnsi"/>
        </w:rPr>
        <w:t xml:space="preserve">     </w:t>
      </w:r>
      <w:r w:rsidR="00CA39EE" w:rsidRPr="006B2D6B">
        <w:rPr>
          <w:rFonts w:ascii="Muli" w:hAnsi="Muli" w:cstheme="minorHAnsi"/>
        </w:rPr>
        <w:t>Ontario Public Library Gui</w:t>
      </w:r>
      <w:r w:rsidR="00C904EC" w:rsidRPr="006B2D6B">
        <w:rPr>
          <w:rFonts w:ascii="Muli" w:hAnsi="Muli" w:cstheme="minorHAnsi"/>
        </w:rPr>
        <w:t xml:space="preserve">delines Report </w:t>
      </w:r>
    </w:p>
    <w:p w14:paraId="16DEF0AD" w14:textId="01C3E981" w:rsidR="00085482" w:rsidRPr="006B2D6B" w:rsidRDefault="00085482" w:rsidP="00CD5A26">
      <w:pPr>
        <w:ind w:left="720"/>
        <w:rPr>
          <w:rFonts w:ascii="Muli" w:hAnsi="Muli" w:cstheme="minorHAnsi"/>
        </w:rPr>
      </w:pPr>
    </w:p>
    <w:p w14:paraId="032991E4" w14:textId="32597411" w:rsidR="00D433CD" w:rsidRDefault="0085547F" w:rsidP="00085482">
      <w:pPr>
        <w:rPr>
          <w:rFonts w:ascii="Muli" w:hAnsi="Muli" w:cstheme="minorHAnsi"/>
        </w:rPr>
      </w:pPr>
      <w:r>
        <w:rPr>
          <w:rFonts w:ascii="Muli" w:hAnsi="Muli" w:cstheme="minorHAnsi"/>
        </w:rPr>
        <w:t>Sabrina</w:t>
      </w:r>
      <w:r w:rsidR="00D433CD">
        <w:rPr>
          <w:rFonts w:ascii="Muli" w:hAnsi="Muli" w:cstheme="minorHAnsi"/>
        </w:rPr>
        <w:t xml:space="preserve"> Saunders</w:t>
      </w:r>
      <w:r>
        <w:rPr>
          <w:rFonts w:ascii="Muli" w:hAnsi="Muli" w:cstheme="minorHAnsi"/>
        </w:rPr>
        <w:t xml:space="preserve"> and Brian</w:t>
      </w:r>
      <w:r w:rsidR="00D433CD">
        <w:rPr>
          <w:rFonts w:ascii="Muli" w:hAnsi="Muli" w:cstheme="minorHAnsi"/>
        </w:rPr>
        <w:t xml:space="preserve"> Masschaele reported it will be a busy year for audits as there is a backlog from 2020 and 2021 due to the pandemic, on top of 2022 audits. Some libraires that </w:t>
      </w:r>
      <w:r>
        <w:rPr>
          <w:rFonts w:ascii="Muli" w:hAnsi="Muli" w:cstheme="minorHAnsi"/>
        </w:rPr>
        <w:t xml:space="preserve">were planning for 2023 </w:t>
      </w:r>
      <w:r w:rsidR="00D433CD">
        <w:rPr>
          <w:rFonts w:ascii="Muli" w:hAnsi="Muli" w:cstheme="minorHAnsi"/>
        </w:rPr>
        <w:t>are moving accreditation up to</w:t>
      </w:r>
      <w:r>
        <w:rPr>
          <w:rFonts w:ascii="Muli" w:hAnsi="Muli" w:cstheme="minorHAnsi"/>
        </w:rPr>
        <w:t xml:space="preserve"> 2022 to </w:t>
      </w:r>
      <w:r w:rsidR="00D433CD">
        <w:rPr>
          <w:rFonts w:ascii="Muli" w:hAnsi="Muli" w:cstheme="minorHAnsi"/>
        </w:rPr>
        <w:t xml:space="preserve">be completed during the term of </w:t>
      </w:r>
      <w:r>
        <w:rPr>
          <w:rFonts w:ascii="Muli" w:hAnsi="Muli" w:cstheme="minorHAnsi"/>
        </w:rPr>
        <w:t xml:space="preserve">outgoing boards. </w:t>
      </w:r>
    </w:p>
    <w:p w14:paraId="4D18E61C" w14:textId="77777777" w:rsidR="00D433CD" w:rsidRDefault="00D433CD" w:rsidP="00085482">
      <w:pPr>
        <w:rPr>
          <w:rFonts w:ascii="Muli" w:hAnsi="Muli" w:cstheme="minorHAnsi"/>
        </w:rPr>
      </w:pPr>
    </w:p>
    <w:p w14:paraId="02F34976" w14:textId="77777777" w:rsidR="00E25B7B" w:rsidRDefault="00D433CD" w:rsidP="00085482">
      <w:pPr>
        <w:rPr>
          <w:rFonts w:ascii="Muli" w:hAnsi="Muli" w:cstheme="minorHAnsi"/>
        </w:rPr>
      </w:pPr>
      <w:r>
        <w:rPr>
          <w:rFonts w:ascii="Muli" w:hAnsi="Muli" w:cstheme="minorHAnsi"/>
        </w:rPr>
        <w:t>The Committee has s</w:t>
      </w:r>
      <w:r w:rsidR="0085547F">
        <w:rPr>
          <w:rFonts w:ascii="Muli" w:hAnsi="Muli" w:cstheme="minorHAnsi"/>
        </w:rPr>
        <w:t xml:space="preserve">tarted </w:t>
      </w:r>
      <w:r>
        <w:rPr>
          <w:rFonts w:ascii="Muli" w:hAnsi="Muli" w:cstheme="minorHAnsi"/>
        </w:rPr>
        <w:t xml:space="preserve">a </w:t>
      </w:r>
      <w:r w:rsidR="0085547F">
        <w:rPr>
          <w:rFonts w:ascii="Muli" w:hAnsi="Muli" w:cstheme="minorHAnsi"/>
        </w:rPr>
        <w:t xml:space="preserve">review </w:t>
      </w:r>
      <w:r>
        <w:rPr>
          <w:rFonts w:ascii="Muli" w:hAnsi="Muli" w:cstheme="minorHAnsi"/>
        </w:rPr>
        <w:t xml:space="preserve">of legislative changes impacting the </w:t>
      </w:r>
      <w:r w:rsidR="0085547F">
        <w:rPr>
          <w:rFonts w:ascii="Muli" w:hAnsi="Muli" w:cstheme="minorHAnsi"/>
        </w:rPr>
        <w:t xml:space="preserve">2023 edition. </w:t>
      </w:r>
      <w:r>
        <w:rPr>
          <w:rFonts w:ascii="Muli" w:hAnsi="Muli" w:cstheme="minorHAnsi"/>
        </w:rPr>
        <w:t xml:space="preserve">They are reviewing </w:t>
      </w:r>
      <w:r w:rsidR="0085547F">
        <w:rPr>
          <w:rFonts w:ascii="Muli" w:hAnsi="Muli" w:cstheme="minorHAnsi"/>
        </w:rPr>
        <w:t xml:space="preserve">wording around what </w:t>
      </w:r>
      <w:r>
        <w:rPr>
          <w:rFonts w:ascii="Muli" w:hAnsi="Muli" w:cstheme="minorHAnsi"/>
        </w:rPr>
        <w:t xml:space="preserve">a </w:t>
      </w:r>
      <w:r w:rsidR="0085547F">
        <w:rPr>
          <w:rFonts w:ascii="Muli" w:hAnsi="Muli" w:cstheme="minorHAnsi"/>
        </w:rPr>
        <w:t>CEO is</w:t>
      </w:r>
      <w:r>
        <w:rPr>
          <w:rFonts w:ascii="Muli" w:hAnsi="Muli" w:cstheme="minorHAnsi"/>
        </w:rPr>
        <w:t xml:space="preserve">/does, especially in </w:t>
      </w:r>
      <w:r w:rsidR="00E25B7B">
        <w:rPr>
          <w:rFonts w:ascii="Muli" w:hAnsi="Muli" w:cstheme="minorHAnsi"/>
        </w:rPr>
        <w:t>relation</w:t>
      </w:r>
      <w:r>
        <w:rPr>
          <w:rFonts w:ascii="Muli" w:hAnsi="Muli" w:cstheme="minorHAnsi"/>
        </w:rPr>
        <w:t xml:space="preserve"> to CAO</w:t>
      </w:r>
      <w:r w:rsidR="00E25B7B">
        <w:rPr>
          <w:rFonts w:ascii="Muli" w:hAnsi="Muli" w:cstheme="minorHAnsi"/>
        </w:rPr>
        <w:t>s</w:t>
      </w:r>
      <w:r>
        <w:rPr>
          <w:rFonts w:ascii="Muli" w:hAnsi="Muli" w:cstheme="minorHAnsi"/>
        </w:rPr>
        <w:t xml:space="preserve"> due to </w:t>
      </w:r>
      <w:r w:rsidR="00E25B7B">
        <w:rPr>
          <w:rFonts w:ascii="Muli" w:hAnsi="Muli" w:cstheme="minorHAnsi"/>
        </w:rPr>
        <w:t xml:space="preserve">some </w:t>
      </w:r>
      <w:r>
        <w:rPr>
          <w:rFonts w:ascii="Muli" w:hAnsi="Muli" w:cstheme="minorHAnsi"/>
        </w:rPr>
        <w:t>current trends</w:t>
      </w:r>
      <w:r w:rsidR="00E25B7B">
        <w:rPr>
          <w:rFonts w:ascii="Muli" w:hAnsi="Muli" w:cstheme="minorHAnsi"/>
        </w:rPr>
        <w:t xml:space="preserve"> in the market</w:t>
      </w:r>
      <w:r w:rsidR="0085547F">
        <w:rPr>
          <w:rFonts w:ascii="Muli" w:hAnsi="Muli" w:cstheme="minorHAnsi"/>
        </w:rPr>
        <w:t xml:space="preserve">. </w:t>
      </w:r>
    </w:p>
    <w:p w14:paraId="5E64D7F3" w14:textId="77777777" w:rsidR="00E25B7B" w:rsidRDefault="00E25B7B" w:rsidP="00085482">
      <w:pPr>
        <w:rPr>
          <w:rFonts w:ascii="Muli" w:hAnsi="Muli" w:cstheme="minorHAnsi"/>
        </w:rPr>
      </w:pPr>
    </w:p>
    <w:p w14:paraId="53E1A65F" w14:textId="362A3EDA" w:rsidR="00085482" w:rsidRDefault="00D433CD" w:rsidP="00085482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The Committee would be interested to know how many libraries use OPLG reports as an advocacy / resource tool even if they are not accredited or seeking accreditation and suggested this could be included in an ARUPLO Guidelines survey of public libraries. </w:t>
      </w:r>
      <w:r w:rsidR="00E25B7B">
        <w:rPr>
          <w:rFonts w:ascii="Muli" w:hAnsi="Muli" w:cstheme="minorHAnsi"/>
        </w:rPr>
        <w:t xml:space="preserve">The strategic importance of this work was underlined. </w:t>
      </w:r>
    </w:p>
    <w:p w14:paraId="3DD5A1DE" w14:textId="47AF9558" w:rsidR="0085547F" w:rsidRDefault="0085547F" w:rsidP="00085482">
      <w:pPr>
        <w:rPr>
          <w:rFonts w:ascii="Muli" w:hAnsi="Muli" w:cstheme="minorHAnsi"/>
        </w:rPr>
      </w:pPr>
    </w:p>
    <w:p w14:paraId="08A66538" w14:textId="59A804BA" w:rsidR="00085482" w:rsidRDefault="00085482" w:rsidP="00085482">
      <w:pPr>
        <w:rPr>
          <w:rFonts w:ascii="Muli" w:hAnsi="Muli" w:cstheme="minorHAnsi"/>
        </w:rPr>
      </w:pPr>
      <w:r>
        <w:rPr>
          <w:rFonts w:ascii="Muli" w:hAnsi="Muli" w:cstheme="minorHAnsi"/>
          <w:b/>
        </w:rPr>
        <w:t xml:space="preserve">Moved by </w:t>
      </w:r>
      <w:r w:rsidR="0085547F" w:rsidRPr="00E25B7B">
        <w:rPr>
          <w:rFonts w:ascii="Muli" w:hAnsi="Muli" w:cstheme="minorHAnsi"/>
          <w:b/>
        </w:rPr>
        <w:t>Brooke</w:t>
      </w:r>
      <w:r w:rsidR="00E25B7B" w:rsidRPr="00E25B7B">
        <w:rPr>
          <w:rFonts w:ascii="Muli" w:hAnsi="Muli" w:cstheme="minorHAnsi"/>
          <w:b/>
        </w:rPr>
        <w:t xml:space="preserve"> </w:t>
      </w:r>
      <w:r w:rsidR="00E25B7B" w:rsidRPr="00E25B7B">
        <w:rPr>
          <w:rFonts w:ascii="Muli" w:hAnsi="Muli" w:cs="Arial"/>
          <w:b/>
        </w:rPr>
        <w:t>McLean</w:t>
      </w:r>
      <w:r>
        <w:rPr>
          <w:rFonts w:ascii="Muli" w:hAnsi="Muli" w:cstheme="minorHAnsi"/>
          <w:b/>
        </w:rPr>
        <w:t xml:space="preserve"> / Seconded by </w:t>
      </w:r>
      <w:r w:rsidR="0085547F">
        <w:rPr>
          <w:rFonts w:ascii="Muli" w:hAnsi="Muli" w:cstheme="minorHAnsi"/>
          <w:b/>
        </w:rPr>
        <w:t>Karen F</w:t>
      </w:r>
      <w:r w:rsidR="00E25B7B">
        <w:rPr>
          <w:rFonts w:ascii="Muli" w:hAnsi="Muli" w:cstheme="minorHAnsi"/>
          <w:b/>
        </w:rPr>
        <w:t>ranklin</w:t>
      </w:r>
      <w:r>
        <w:rPr>
          <w:rFonts w:ascii="Muli" w:hAnsi="Muli" w:cstheme="minorHAnsi"/>
          <w:b/>
        </w:rPr>
        <w:t xml:space="preserve"> that all reports be r</w:t>
      </w:r>
      <w:r w:rsidRPr="00E95EB5">
        <w:rPr>
          <w:rFonts w:ascii="Muli" w:hAnsi="Muli" w:cstheme="minorHAnsi"/>
          <w:b/>
        </w:rPr>
        <w:t>eceive</w:t>
      </w:r>
      <w:r>
        <w:rPr>
          <w:rFonts w:ascii="Muli" w:hAnsi="Muli" w:cstheme="minorHAnsi"/>
          <w:b/>
        </w:rPr>
        <w:t>d</w:t>
      </w:r>
      <w:r w:rsidRPr="00E95EB5">
        <w:rPr>
          <w:rFonts w:ascii="Muli" w:hAnsi="Muli" w:cstheme="minorHAnsi"/>
          <w:b/>
        </w:rPr>
        <w:t xml:space="preserve"> for </w:t>
      </w:r>
      <w:r w:rsidRPr="00761F2C">
        <w:rPr>
          <w:rFonts w:ascii="Muli" w:hAnsi="Muli" w:cstheme="minorHAnsi"/>
          <w:b/>
        </w:rPr>
        <w:t xml:space="preserve">information.  </w:t>
      </w:r>
      <w:r w:rsidRPr="000674AE">
        <w:rPr>
          <w:rFonts w:ascii="Muli" w:hAnsi="Muli" w:cs="Arial"/>
          <w:b/>
        </w:rPr>
        <w:t xml:space="preserve">– CARRIED. </w:t>
      </w:r>
    </w:p>
    <w:p w14:paraId="5D37864D" w14:textId="77777777" w:rsidR="00C24D60" w:rsidRDefault="00C24D60" w:rsidP="00CD5A26">
      <w:pPr>
        <w:ind w:left="720"/>
        <w:rPr>
          <w:rFonts w:ascii="Muli" w:hAnsi="Muli" w:cstheme="minorHAnsi"/>
        </w:rPr>
      </w:pPr>
    </w:p>
    <w:p w14:paraId="1C89E03C" w14:textId="77777777" w:rsidR="00F162BD" w:rsidRDefault="00F162BD" w:rsidP="00E16CA3">
      <w:pPr>
        <w:ind w:firstLine="360"/>
        <w:rPr>
          <w:rFonts w:ascii="Muli" w:hAnsi="Muli" w:cstheme="minorHAnsi"/>
        </w:rPr>
        <w:sectPr w:rsidR="00F162B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6258599" w14:textId="666A714F" w:rsidR="00E16CA3" w:rsidRDefault="000061A1" w:rsidP="00E16CA3">
      <w:pPr>
        <w:ind w:firstLine="360"/>
        <w:rPr>
          <w:rFonts w:ascii="Muli" w:hAnsi="Muli" w:cstheme="minorHAnsi"/>
        </w:rPr>
      </w:pPr>
      <w:r w:rsidRPr="00C24D60">
        <w:rPr>
          <w:rFonts w:ascii="Muli" w:hAnsi="Muli" w:cstheme="minorHAnsi"/>
        </w:rPr>
        <w:lastRenderedPageBreak/>
        <w:t>7</w:t>
      </w:r>
      <w:r w:rsidR="00B86E08" w:rsidRPr="00C24D60">
        <w:rPr>
          <w:rFonts w:ascii="Muli" w:hAnsi="Muli" w:cstheme="minorHAnsi"/>
        </w:rPr>
        <w:t>.</w:t>
      </w:r>
      <w:r w:rsidR="00E16CA3" w:rsidRPr="00C24D60">
        <w:rPr>
          <w:rFonts w:ascii="Muli" w:hAnsi="Muli" w:cstheme="minorHAnsi"/>
        </w:rPr>
        <w:t xml:space="preserve"> </w:t>
      </w:r>
      <w:r w:rsidR="004450F4" w:rsidRPr="00C24D60">
        <w:rPr>
          <w:rFonts w:ascii="Muli" w:hAnsi="Muli" w:cstheme="minorHAnsi"/>
        </w:rPr>
        <w:t>Members News / Roundtable</w:t>
      </w:r>
    </w:p>
    <w:p w14:paraId="6AD9C599" w14:textId="3F7E81B5" w:rsidR="00085482" w:rsidRDefault="00085482" w:rsidP="00E16CA3">
      <w:pPr>
        <w:ind w:firstLine="360"/>
        <w:rPr>
          <w:rFonts w:ascii="Muli" w:hAnsi="Muli" w:cstheme="minorHAnsi"/>
        </w:rPr>
      </w:pPr>
    </w:p>
    <w:p w14:paraId="7342D1CB" w14:textId="6A67195A" w:rsidR="00085482" w:rsidRDefault="00085482" w:rsidP="00085482">
      <w:pPr>
        <w:rPr>
          <w:rFonts w:ascii="Muli" w:hAnsi="Muli" w:cstheme="minorHAnsi"/>
        </w:rPr>
      </w:pPr>
      <w:r>
        <w:rPr>
          <w:rFonts w:ascii="Muli" w:hAnsi="Muli" w:cstheme="minorHAnsi"/>
        </w:rPr>
        <w:t>Roundtable discussions included</w:t>
      </w:r>
      <w:r w:rsidRPr="003F3EAD">
        <w:rPr>
          <w:rFonts w:ascii="Muli" w:hAnsi="Muli" w:cstheme="minorHAnsi"/>
        </w:rPr>
        <w:t xml:space="preserve">: </w:t>
      </w:r>
    </w:p>
    <w:p w14:paraId="104488E9" w14:textId="304505BF" w:rsidR="00E07669" w:rsidRDefault="00E07669" w:rsidP="00085482">
      <w:pPr>
        <w:rPr>
          <w:rFonts w:ascii="Muli" w:hAnsi="Muli" w:cstheme="minorHAnsi"/>
        </w:rPr>
      </w:pPr>
    </w:p>
    <w:p w14:paraId="62FA4594" w14:textId="03D7B8D2" w:rsidR="00E07669" w:rsidRDefault="00E07669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Patron Point</w:t>
      </w:r>
      <w:r w:rsidR="0067600E">
        <w:rPr>
          <w:rFonts w:ascii="Muli" w:hAnsi="Muli" w:cstheme="minorHAnsi"/>
        </w:rPr>
        <w:t xml:space="preserve"> for online registration</w:t>
      </w:r>
      <w:r w:rsidR="00E25B7B">
        <w:rPr>
          <w:rFonts w:ascii="Muli" w:hAnsi="Muli" w:cstheme="minorHAnsi"/>
        </w:rPr>
        <w:t xml:space="preserve">, </w:t>
      </w:r>
      <w:proofErr w:type="gramStart"/>
      <w:r w:rsidR="00E25B7B">
        <w:rPr>
          <w:rFonts w:ascii="Muli" w:hAnsi="Muli" w:cstheme="minorHAnsi"/>
        </w:rPr>
        <w:t>renewals</w:t>
      </w:r>
      <w:proofErr w:type="gramEnd"/>
      <w:r w:rsidR="00E25B7B">
        <w:rPr>
          <w:rFonts w:ascii="Muli" w:hAnsi="Muli" w:cstheme="minorHAnsi"/>
        </w:rPr>
        <w:t xml:space="preserve"> and </w:t>
      </w:r>
      <w:r w:rsidR="0067600E">
        <w:rPr>
          <w:rFonts w:ascii="Muli" w:hAnsi="Muli" w:cstheme="minorHAnsi"/>
        </w:rPr>
        <w:t xml:space="preserve">address verification </w:t>
      </w:r>
    </w:p>
    <w:p w14:paraId="121BCBAE" w14:textId="50F233A7" w:rsidR="00E07669" w:rsidRDefault="00E25B7B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Recruitment and staffing challenges</w:t>
      </w:r>
    </w:p>
    <w:p w14:paraId="0E49C9BA" w14:textId="77777777" w:rsidR="008E23DB" w:rsidRDefault="0067600E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Facilities plan</w:t>
      </w:r>
      <w:r w:rsidR="00E25B7B">
        <w:rPr>
          <w:rFonts w:ascii="Muli" w:hAnsi="Muli" w:cstheme="minorHAnsi"/>
        </w:rPr>
        <w:t>ning</w:t>
      </w:r>
      <w:r w:rsidR="008E23DB">
        <w:rPr>
          <w:rFonts w:ascii="Muli" w:hAnsi="Muli" w:cstheme="minorHAnsi"/>
        </w:rPr>
        <w:t>,</w:t>
      </w:r>
      <w:r w:rsidR="00E25B7B">
        <w:rPr>
          <w:rFonts w:ascii="Muli" w:hAnsi="Muli" w:cstheme="minorHAnsi"/>
        </w:rPr>
        <w:t xml:space="preserve"> branch relocations</w:t>
      </w:r>
      <w:r w:rsidR="008E23DB">
        <w:rPr>
          <w:rFonts w:ascii="Muli" w:hAnsi="Muli" w:cstheme="minorHAnsi"/>
        </w:rPr>
        <w:t>, new builds</w:t>
      </w:r>
    </w:p>
    <w:p w14:paraId="0C554CCD" w14:textId="63279274" w:rsidR="0067600E" w:rsidRDefault="008E23DB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Revising open hours </w:t>
      </w:r>
    </w:p>
    <w:p w14:paraId="54A51455" w14:textId="2A721C3A" w:rsidR="008E23DB" w:rsidRDefault="008E23DB" w:rsidP="008E23DB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Lease rates, lease agreements, facilities responsibility for maintenance and cleaning</w:t>
      </w:r>
    </w:p>
    <w:p w14:paraId="18AC3260" w14:textId="5B432620" w:rsidR="008E23DB" w:rsidRDefault="008E23DB" w:rsidP="008E23DB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Planning for enhanced access branch (open+) </w:t>
      </w:r>
    </w:p>
    <w:p w14:paraId="10109BB5" w14:textId="212FAC67" w:rsidR="0067600E" w:rsidRDefault="0067600E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Re-accreditation</w:t>
      </w:r>
    </w:p>
    <w:p w14:paraId="3CF5A44A" w14:textId="18F79D4E" w:rsidR="0067600E" w:rsidRDefault="0067600E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Strategic planning – community surveys, actioning</w:t>
      </w:r>
      <w:r w:rsidR="000B24DD">
        <w:rPr>
          <w:rFonts w:ascii="Muli" w:hAnsi="Muli" w:cstheme="minorHAnsi"/>
        </w:rPr>
        <w:t>/work</w:t>
      </w:r>
      <w:r>
        <w:rPr>
          <w:rFonts w:ascii="Muli" w:hAnsi="Muli" w:cstheme="minorHAnsi"/>
        </w:rPr>
        <w:t xml:space="preserve"> plans</w:t>
      </w:r>
    </w:p>
    <w:p w14:paraId="6E2F81DE" w14:textId="6B87C44F" w:rsidR="0067600E" w:rsidRDefault="0067600E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Bookmobile</w:t>
      </w:r>
      <w:r w:rsidR="002732BC">
        <w:rPr>
          <w:rFonts w:ascii="Muli" w:hAnsi="Muli" w:cstheme="minorHAnsi"/>
        </w:rPr>
        <w:t xml:space="preserve"> / mobile tech lab / maker space</w:t>
      </w:r>
    </w:p>
    <w:p w14:paraId="49996295" w14:textId="56248A9F" w:rsidR="0067600E" w:rsidRDefault="0067600E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Balanc</w:t>
      </w:r>
      <w:r w:rsidR="00E25B7B">
        <w:rPr>
          <w:rFonts w:ascii="Muli" w:hAnsi="Muli" w:cstheme="minorHAnsi"/>
        </w:rPr>
        <w:t>ing</w:t>
      </w:r>
      <w:r>
        <w:rPr>
          <w:rFonts w:ascii="Muli" w:hAnsi="Muli" w:cstheme="minorHAnsi"/>
        </w:rPr>
        <w:t xml:space="preserve"> virtual and in-person programming </w:t>
      </w:r>
      <w:r w:rsidR="00E25B7B">
        <w:rPr>
          <w:rFonts w:ascii="Muli" w:hAnsi="Muli" w:cstheme="minorHAnsi"/>
        </w:rPr>
        <w:t>post pandemic</w:t>
      </w:r>
    </w:p>
    <w:p w14:paraId="337B8C37" w14:textId="660CF471" w:rsidR="0067600E" w:rsidRDefault="008E23DB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V</w:t>
      </w:r>
      <w:r w:rsidR="0067600E">
        <w:rPr>
          <w:rFonts w:ascii="Muli" w:hAnsi="Muli" w:cstheme="minorHAnsi"/>
        </w:rPr>
        <w:t>accination polic</w:t>
      </w:r>
      <w:r>
        <w:rPr>
          <w:rFonts w:ascii="Muli" w:hAnsi="Muli" w:cstheme="minorHAnsi"/>
        </w:rPr>
        <w:t xml:space="preserve">ies and </w:t>
      </w:r>
      <w:r w:rsidR="0067600E">
        <w:rPr>
          <w:rFonts w:ascii="Muli" w:hAnsi="Muli" w:cstheme="minorHAnsi"/>
        </w:rPr>
        <w:t>workplace safety issues</w:t>
      </w:r>
    </w:p>
    <w:p w14:paraId="6D923E60" w14:textId="7FAE9F79" w:rsidR="0067600E" w:rsidRDefault="0067600E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Return</w:t>
      </w:r>
      <w:r w:rsidR="002732BC">
        <w:rPr>
          <w:rFonts w:ascii="Muli" w:hAnsi="Muli" w:cstheme="minorHAnsi"/>
        </w:rPr>
        <w:t>ing</w:t>
      </w:r>
      <w:r>
        <w:rPr>
          <w:rFonts w:ascii="Muli" w:hAnsi="Muli" w:cstheme="minorHAnsi"/>
        </w:rPr>
        <w:t xml:space="preserve"> to regular hours. </w:t>
      </w:r>
    </w:p>
    <w:p w14:paraId="739C9BE5" w14:textId="69364650" w:rsidR="0067600E" w:rsidRDefault="0067600E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Governance </w:t>
      </w:r>
      <w:r w:rsidR="008E23DB">
        <w:rPr>
          <w:rFonts w:ascii="Muli" w:hAnsi="Muli" w:cstheme="minorHAnsi"/>
        </w:rPr>
        <w:t>–</w:t>
      </w:r>
      <w:r>
        <w:rPr>
          <w:rFonts w:ascii="Muli" w:hAnsi="Muli" w:cstheme="minorHAnsi"/>
        </w:rPr>
        <w:t xml:space="preserve"> number</w:t>
      </w:r>
      <w:r w:rsidR="008E23DB">
        <w:rPr>
          <w:rFonts w:ascii="Muli" w:hAnsi="Muli" w:cstheme="minorHAnsi"/>
        </w:rPr>
        <w:t xml:space="preserve"> </w:t>
      </w:r>
      <w:r>
        <w:rPr>
          <w:rFonts w:ascii="Muli" w:hAnsi="Muli" w:cstheme="minorHAnsi"/>
        </w:rPr>
        <w:t xml:space="preserve">of citizen vs council </w:t>
      </w:r>
      <w:r w:rsidR="008E23DB">
        <w:rPr>
          <w:rFonts w:ascii="Muli" w:hAnsi="Muli" w:cstheme="minorHAnsi"/>
        </w:rPr>
        <w:t>board members</w:t>
      </w:r>
    </w:p>
    <w:p w14:paraId="60211EFA" w14:textId="1B77C7CE" w:rsidR="0067600E" w:rsidRDefault="008E23DB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</w:t>
      </w:r>
      <w:r w:rsidR="002732BC">
        <w:rPr>
          <w:rFonts w:ascii="Muli" w:hAnsi="Muli" w:cstheme="minorHAnsi"/>
        </w:rPr>
        <w:t>ummer students</w:t>
      </w:r>
      <w:r>
        <w:rPr>
          <w:rFonts w:ascii="Muli" w:hAnsi="Muli" w:cstheme="minorHAnsi"/>
        </w:rPr>
        <w:t xml:space="preserve">, </w:t>
      </w:r>
      <w:r w:rsidR="002732BC">
        <w:rPr>
          <w:rFonts w:ascii="Muli" w:hAnsi="Muli" w:cstheme="minorHAnsi"/>
        </w:rPr>
        <w:t>maker spaces, tech training</w:t>
      </w:r>
      <w:r>
        <w:rPr>
          <w:rFonts w:ascii="Muli" w:hAnsi="Muli" w:cstheme="minorHAnsi"/>
        </w:rPr>
        <w:t>, outdoor locker systems</w:t>
      </w:r>
    </w:p>
    <w:p w14:paraId="1BE12D58" w14:textId="4AE6A549" w:rsidR="002732BC" w:rsidRDefault="002732BC" w:rsidP="00E07669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RFID </w:t>
      </w:r>
      <w:r w:rsidR="004B73F4">
        <w:rPr>
          <w:rFonts w:ascii="Muli" w:hAnsi="Muli" w:cstheme="minorHAnsi"/>
        </w:rPr>
        <w:t>conversions</w:t>
      </w:r>
    </w:p>
    <w:p w14:paraId="1F87915A" w14:textId="544D2CCE" w:rsidR="002732BC" w:rsidRDefault="004B73F4" w:rsidP="002732BC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Going f</w:t>
      </w:r>
      <w:r w:rsidR="002732BC">
        <w:rPr>
          <w:rFonts w:ascii="Muli" w:hAnsi="Muli" w:cstheme="minorHAnsi"/>
        </w:rPr>
        <w:t>ine</w:t>
      </w:r>
      <w:r>
        <w:rPr>
          <w:rFonts w:ascii="Muli" w:hAnsi="Muli" w:cstheme="minorHAnsi"/>
        </w:rPr>
        <w:t>s</w:t>
      </w:r>
      <w:r w:rsidR="002732BC">
        <w:rPr>
          <w:rFonts w:ascii="Muli" w:hAnsi="Muli" w:cstheme="minorHAnsi"/>
        </w:rPr>
        <w:t xml:space="preserve"> free</w:t>
      </w:r>
      <w:r w:rsidR="008E23DB">
        <w:rPr>
          <w:rFonts w:ascii="Muli" w:hAnsi="Muli" w:cstheme="minorHAnsi"/>
        </w:rPr>
        <w:t xml:space="preserve"> - </w:t>
      </w:r>
      <w:r w:rsidR="00283153">
        <w:rPr>
          <w:rFonts w:ascii="Muli" w:hAnsi="Muli" w:cstheme="minorHAnsi"/>
        </w:rPr>
        <w:t>Elgin and Lambton</w:t>
      </w:r>
      <w:r w:rsidR="008E23DB">
        <w:rPr>
          <w:rFonts w:ascii="Muli" w:hAnsi="Muli" w:cstheme="minorHAnsi"/>
        </w:rPr>
        <w:t xml:space="preserve"> latest to make announcement</w:t>
      </w:r>
      <w:r w:rsidR="00283153">
        <w:rPr>
          <w:rFonts w:ascii="Muli" w:hAnsi="Muli" w:cstheme="minorHAnsi"/>
        </w:rPr>
        <w:t xml:space="preserve"> </w:t>
      </w:r>
    </w:p>
    <w:p w14:paraId="734643AB" w14:textId="49179729" w:rsidR="002732BC" w:rsidRDefault="002732BC" w:rsidP="002732BC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Modernization funding</w:t>
      </w:r>
      <w:r w:rsidR="008E23DB">
        <w:rPr>
          <w:rFonts w:ascii="Muli" w:hAnsi="Muli" w:cstheme="minorHAnsi"/>
        </w:rPr>
        <w:t>, service innovations</w:t>
      </w:r>
    </w:p>
    <w:p w14:paraId="32E79554" w14:textId="513EE2F9" w:rsidR="002732BC" w:rsidRDefault="002732BC" w:rsidP="002732BC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ILS renewal</w:t>
      </w:r>
      <w:r w:rsidR="00283153">
        <w:rPr>
          <w:rFonts w:ascii="Muli" w:hAnsi="Muli" w:cstheme="minorHAnsi"/>
        </w:rPr>
        <w:t>s – migrating to Vega discover</w:t>
      </w:r>
    </w:p>
    <w:p w14:paraId="32BB16CE" w14:textId="5C09EBF3" w:rsidR="00283153" w:rsidRDefault="00283153" w:rsidP="002732BC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Virtual book club </w:t>
      </w:r>
    </w:p>
    <w:p w14:paraId="22EE5D95" w14:textId="4898AF8E" w:rsidR="00283153" w:rsidRDefault="00283153" w:rsidP="002732BC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Prison library partnership </w:t>
      </w:r>
      <w:r w:rsidR="008E23DB">
        <w:rPr>
          <w:rFonts w:ascii="Muli" w:hAnsi="Muli" w:cstheme="minorHAnsi"/>
        </w:rPr>
        <w:t>(see OLA</w:t>
      </w:r>
      <w:r>
        <w:rPr>
          <w:rFonts w:ascii="Muli" w:hAnsi="Muli" w:cstheme="minorHAnsi"/>
        </w:rPr>
        <w:t xml:space="preserve"> presentation by Natalie Marlowe, Elgin</w:t>
      </w:r>
      <w:r w:rsidR="008E23DB">
        <w:rPr>
          <w:rFonts w:ascii="Muli" w:hAnsi="Muli" w:cstheme="minorHAnsi"/>
        </w:rPr>
        <w:t>)</w:t>
      </w:r>
      <w:r>
        <w:rPr>
          <w:rFonts w:ascii="Muli" w:hAnsi="Muli" w:cstheme="minorHAnsi"/>
        </w:rPr>
        <w:t xml:space="preserve"> </w:t>
      </w:r>
    </w:p>
    <w:p w14:paraId="742CE5DB" w14:textId="2A1F9766" w:rsidR="00283153" w:rsidRDefault="00283153" w:rsidP="00283153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Sound-proof pods</w:t>
      </w:r>
    </w:p>
    <w:p w14:paraId="18FFE07D" w14:textId="79D98808" w:rsidR="00283153" w:rsidRDefault="00283153" w:rsidP="00283153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>Story</w:t>
      </w:r>
      <w:r w:rsidR="008E23DB">
        <w:rPr>
          <w:rFonts w:ascii="Muli" w:hAnsi="Muli" w:cstheme="minorHAnsi"/>
        </w:rPr>
        <w:t xml:space="preserve"> W</w:t>
      </w:r>
      <w:r>
        <w:rPr>
          <w:rFonts w:ascii="Muli" w:hAnsi="Muli" w:cstheme="minorHAnsi"/>
        </w:rPr>
        <w:t xml:space="preserve">alk project </w:t>
      </w:r>
    </w:p>
    <w:p w14:paraId="2D6EFCCC" w14:textId="46B6DBA3" w:rsidR="000B24DD" w:rsidRDefault="000B24DD" w:rsidP="00283153">
      <w:pPr>
        <w:pStyle w:val="ListParagraph"/>
        <w:numPr>
          <w:ilvl w:val="0"/>
          <w:numId w:val="34"/>
        </w:num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Hybrid work policy </w:t>
      </w:r>
    </w:p>
    <w:p w14:paraId="17DB3AAC" w14:textId="77777777" w:rsidR="008E23DB" w:rsidRDefault="008E23DB" w:rsidP="008E23DB">
      <w:pPr>
        <w:rPr>
          <w:rFonts w:ascii="Muli" w:hAnsi="Muli" w:cstheme="minorHAnsi"/>
          <w:color w:val="FF0000"/>
        </w:rPr>
      </w:pPr>
    </w:p>
    <w:p w14:paraId="33C1E0AA" w14:textId="65775F2A" w:rsidR="00785E0F" w:rsidRDefault="000061A1" w:rsidP="00251E64">
      <w:pPr>
        <w:ind w:left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</w:rPr>
        <w:t>8</w:t>
      </w:r>
      <w:r w:rsidR="00E16CA3" w:rsidRPr="00C24D60">
        <w:rPr>
          <w:rFonts w:ascii="Muli" w:hAnsi="Muli" w:cstheme="minorHAnsi"/>
        </w:rPr>
        <w:t xml:space="preserve">. </w:t>
      </w:r>
      <w:r w:rsidR="00B84A2C" w:rsidRPr="00C24D60">
        <w:rPr>
          <w:rFonts w:ascii="Muli" w:hAnsi="Muli" w:cstheme="minorHAnsi"/>
          <w:lang w:val="en-US"/>
        </w:rPr>
        <w:t>Next</w:t>
      </w:r>
      <w:r w:rsidR="00AD440E" w:rsidRPr="00C24D60">
        <w:rPr>
          <w:rFonts w:ascii="Muli" w:hAnsi="Muli" w:cstheme="minorHAnsi"/>
          <w:lang w:val="en-US"/>
        </w:rPr>
        <w:t xml:space="preserve"> meeting date</w:t>
      </w:r>
      <w:r w:rsidR="00BE1C82" w:rsidRPr="00C24D60">
        <w:rPr>
          <w:rFonts w:ascii="Muli" w:hAnsi="Muli" w:cstheme="minorHAnsi"/>
          <w:lang w:val="en-US"/>
        </w:rPr>
        <w:t xml:space="preserve"> and location</w:t>
      </w:r>
    </w:p>
    <w:p w14:paraId="2F8AC95E" w14:textId="7A5BDF54" w:rsidR="00085482" w:rsidRDefault="00085482" w:rsidP="00251E64">
      <w:pPr>
        <w:ind w:left="360"/>
        <w:rPr>
          <w:rFonts w:ascii="Muli" w:hAnsi="Muli" w:cstheme="minorHAnsi"/>
          <w:lang w:val="en-US"/>
        </w:rPr>
      </w:pPr>
    </w:p>
    <w:p w14:paraId="3193A4F5" w14:textId="450F4FED" w:rsidR="00085482" w:rsidRDefault="009D78C1" w:rsidP="00085482">
      <w:pPr>
        <w:rPr>
          <w:rFonts w:ascii="Muli" w:hAnsi="Muli" w:cstheme="minorHAnsi"/>
          <w:lang w:val="en-US"/>
        </w:rPr>
      </w:pPr>
      <w:r>
        <w:rPr>
          <w:rFonts w:ascii="Muli" w:hAnsi="Muli" w:cstheme="minorHAnsi"/>
          <w:lang w:val="en-US"/>
        </w:rPr>
        <w:t xml:space="preserve">June </w:t>
      </w:r>
      <w:r w:rsidR="004B73F4">
        <w:rPr>
          <w:rFonts w:ascii="Muli" w:hAnsi="Muli" w:cstheme="minorHAnsi"/>
          <w:lang w:val="en-US"/>
        </w:rPr>
        <w:t>10</w:t>
      </w:r>
      <w:r w:rsidR="003B620A">
        <w:rPr>
          <w:rFonts w:ascii="Muli" w:hAnsi="Muli" w:cstheme="minorHAnsi"/>
          <w:lang w:val="en-US"/>
        </w:rPr>
        <w:t>, 2022 virtual meeting</w:t>
      </w:r>
      <w:r>
        <w:rPr>
          <w:rFonts w:ascii="Muli" w:hAnsi="Muli" w:cstheme="minorHAnsi"/>
          <w:lang w:val="en-US"/>
        </w:rPr>
        <w:t xml:space="preserve"> at 10:30</w:t>
      </w:r>
      <w:r w:rsidR="004B73F4">
        <w:rPr>
          <w:rFonts w:ascii="Muli" w:hAnsi="Muli" w:cstheme="minorHAnsi"/>
          <w:lang w:val="en-US"/>
        </w:rPr>
        <w:t xml:space="preserve">. </w:t>
      </w:r>
      <w:r w:rsidR="00F162BD">
        <w:rPr>
          <w:rFonts w:ascii="Muli" w:hAnsi="Muli" w:cstheme="minorHAnsi"/>
          <w:lang w:val="en-US"/>
        </w:rPr>
        <w:t>The ARUPLO Guidelines Committee will invite Beth Ross</w:t>
      </w:r>
      <w:r w:rsidR="004B73F4">
        <w:rPr>
          <w:rFonts w:ascii="Muli" w:hAnsi="Muli" w:cstheme="minorHAnsi"/>
          <w:lang w:val="en-US"/>
        </w:rPr>
        <w:t xml:space="preserve">. </w:t>
      </w:r>
      <w:r w:rsidR="003B620A">
        <w:rPr>
          <w:rFonts w:ascii="Muli" w:hAnsi="Muli" w:cstheme="minorHAnsi"/>
          <w:lang w:val="en-US"/>
        </w:rPr>
        <w:t xml:space="preserve"> </w:t>
      </w:r>
    </w:p>
    <w:p w14:paraId="768E67E4" w14:textId="77777777" w:rsidR="007D7E0D" w:rsidRPr="00C24D60" w:rsidRDefault="007D7E0D" w:rsidP="00E16CA3">
      <w:pPr>
        <w:rPr>
          <w:rFonts w:ascii="Muli" w:hAnsi="Muli" w:cstheme="minorHAnsi"/>
        </w:rPr>
      </w:pPr>
    </w:p>
    <w:p w14:paraId="50349D86" w14:textId="3F7FC07B" w:rsidR="00E711C1" w:rsidRDefault="000061A1" w:rsidP="00E16CA3">
      <w:pPr>
        <w:ind w:firstLine="360"/>
        <w:rPr>
          <w:rFonts w:ascii="Muli" w:hAnsi="Muli" w:cstheme="minorHAnsi"/>
          <w:lang w:val="en-US"/>
        </w:rPr>
      </w:pPr>
      <w:r w:rsidRPr="00C24D60">
        <w:rPr>
          <w:rFonts w:ascii="Muli" w:hAnsi="Muli" w:cstheme="minorHAnsi"/>
          <w:lang w:val="en-US"/>
        </w:rPr>
        <w:t>9</w:t>
      </w:r>
      <w:r w:rsidR="00E16CA3" w:rsidRPr="00C24D60">
        <w:rPr>
          <w:rFonts w:ascii="Muli" w:hAnsi="Muli" w:cstheme="minorHAnsi"/>
          <w:lang w:val="en-US"/>
        </w:rPr>
        <w:t xml:space="preserve">. </w:t>
      </w:r>
      <w:r w:rsidR="00E711C1" w:rsidRPr="00C24D60">
        <w:rPr>
          <w:rFonts w:ascii="Muli" w:hAnsi="Muli" w:cstheme="minorHAnsi"/>
          <w:lang w:val="en-US"/>
        </w:rPr>
        <w:t>Adjournment</w:t>
      </w:r>
    </w:p>
    <w:p w14:paraId="23080215" w14:textId="77777777" w:rsidR="003B620A" w:rsidRPr="00C24D60" w:rsidRDefault="003B620A" w:rsidP="00E16CA3">
      <w:pPr>
        <w:ind w:firstLine="360"/>
        <w:rPr>
          <w:rFonts w:ascii="Muli" w:hAnsi="Muli" w:cstheme="minorHAnsi"/>
        </w:rPr>
      </w:pPr>
    </w:p>
    <w:p w14:paraId="3258715A" w14:textId="0682E3D1" w:rsidR="00085482" w:rsidRPr="00C24D60" w:rsidRDefault="00085482" w:rsidP="00085482">
      <w:pPr>
        <w:rPr>
          <w:rFonts w:ascii="Muli" w:hAnsi="Muli" w:cstheme="minorHAnsi"/>
          <w:lang w:val="en-US"/>
        </w:rPr>
      </w:pPr>
      <w:r w:rsidRPr="00FB7AE1">
        <w:rPr>
          <w:rFonts w:ascii="Muli" w:hAnsi="Muli" w:cs="Arial"/>
          <w:b/>
          <w:lang w:val="en-US"/>
        </w:rPr>
        <w:t xml:space="preserve">Adjournment - Moved by </w:t>
      </w:r>
      <w:r w:rsidR="004B73F4">
        <w:rPr>
          <w:rFonts w:ascii="Muli" w:hAnsi="Muli" w:cs="Arial"/>
          <w:b/>
          <w:lang w:val="en-US"/>
        </w:rPr>
        <w:t>Laura</w:t>
      </w:r>
      <w:r w:rsidR="00F162BD">
        <w:rPr>
          <w:rFonts w:ascii="Muli" w:hAnsi="Muli" w:cs="Arial"/>
          <w:b/>
          <w:lang w:val="en-US"/>
        </w:rPr>
        <w:t xml:space="preserve"> Carter</w:t>
      </w:r>
      <w:r w:rsidRPr="00FB7AE1">
        <w:rPr>
          <w:rFonts w:ascii="Muli" w:hAnsi="Muli" w:cs="Arial"/>
          <w:b/>
          <w:lang w:val="en-US"/>
        </w:rPr>
        <w:t xml:space="preserve"> that the meeting be </w:t>
      </w:r>
      <w:r w:rsidRPr="00720634">
        <w:rPr>
          <w:rFonts w:ascii="Muli" w:hAnsi="Muli" w:cs="Arial"/>
          <w:b/>
          <w:lang w:val="en-US"/>
        </w:rPr>
        <w:t xml:space="preserve">adjourned </w:t>
      </w:r>
      <w:r w:rsidRPr="003B620A">
        <w:rPr>
          <w:rFonts w:ascii="Muli" w:hAnsi="Muli" w:cs="Arial"/>
          <w:b/>
          <w:lang w:val="en-US"/>
        </w:rPr>
        <w:t xml:space="preserve">at </w:t>
      </w:r>
      <w:r w:rsidR="004B73F4">
        <w:rPr>
          <w:rFonts w:ascii="Muli" w:hAnsi="Muli" w:cs="Arial"/>
          <w:b/>
          <w:lang w:val="en-US"/>
        </w:rPr>
        <w:t>12:47</w:t>
      </w:r>
      <w:r>
        <w:rPr>
          <w:rFonts w:ascii="Muli" w:hAnsi="Muli" w:cs="Arial"/>
          <w:b/>
          <w:lang w:val="en-US"/>
        </w:rPr>
        <w:t xml:space="preserve"> p</w:t>
      </w:r>
      <w:r w:rsidRPr="00720634">
        <w:rPr>
          <w:rFonts w:ascii="Muli" w:hAnsi="Muli" w:cs="Arial"/>
          <w:b/>
          <w:lang w:val="en-US"/>
        </w:rPr>
        <w:t>m – CARRIED.</w:t>
      </w:r>
      <w:r w:rsidRPr="000674AE">
        <w:rPr>
          <w:rFonts w:ascii="Muli" w:hAnsi="Muli" w:cs="Arial"/>
          <w:b/>
          <w:lang w:val="en-US"/>
        </w:rPr>
        <w:t xml:space="preserve"> </w:t>
      </w:r>
    </w:p>
    <w:p w14:paraId="0D8BF5B9" w14:textId="77777777" w:rsidR="0009149C" w:rsidRPr="00C24D60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14:paraId="4D5E7E17" w14:textId="3E70C959" w:rsidR="000A5428" w:rsidRPr="00C24D60" w:rsidRDefault="000A5428" w:rsidP="00F107D1">
      <w:pPr>
        <w:rPr>
          <w:rFonts w:ascii="Muli" w:hAnsi="Muli" w:cstheme="minorHAnsi"/>
          <w:lang w:val="en-US"/>
        </w:rPr>
      </w:pPr>
    </w:p>
    <w:sectPr w:rsidR="000A5428" w:rsidRPr="00C2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349"/>
    <w:multiLevelType w:val="hybridMultilevel"/>
    <w:tmpl w:val="DFCAD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44587"/>
    <w:multiLevelType w:val="hybridMultilevel"/>
    <w:tmpl w:val="103871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6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779E1"/>
    <w:multiLevelType w:val="hybridMultilevel"/>
    <w:tmpl w:val="F04C4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9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4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 w15:restartNumberingAfterBreak="0">
    <w:nsid w:val="60DA53D3"/>
    <w:multiLevelType w:val="hybridMultilevel"/>
    <w:tmpl w:val="0ACCAD20"/>
    <w:lvl w:ilvl="0" w:tplc="0E1C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F5BD3"/>
    <w:multiLevelType w:val="hybridMultilevel"/>
    <w:tmpl w:val="E4785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5B57"/>
    <w:multiLevelType w:val="hybridMultilevel"/>
    <w:tmpl w:val="F1BC7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0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E612A10"/>
    <w:multiLevelType w:val="hybridMultilevel"/>
    <w:tmpl w:val="4EAA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2"/>
  </w:num>
  <w:num w:numId="5">
    <w:abstractNumId w:val="9"/>
  </w:num>
  <w:num w:numId="6">
    <w:abstractNumId w:val="8"/>
  </w:num>
  <w:num w:numId="7">
    <w:abstractNumId w:val="18"/>
  </w:num>
  <w:num w:numId="8">
    <w:abstractNumId w:val="24"/>
  </w:num>
  <w:num w:numId="9">
    <w:abstractNumId w:val="4"/>
  </w:num>
  <w:num w:numId="10">
    <w:abstractNumId w:val="29"/>
  </w:num>
  <w:num w:numId="11">
    <w:abstractNumId w:val="20"/>
  </w:num>
  <w:num w:numId="12">
    <w:abstractNumId w:val="23"/>
  </w:num>
  <w:num w:numId="13">
    <w:abstractNumId w:val="5"/>
  </w:num>
  <w:num w:numId="14">
    <w:abstractNumId w:val="32"/>
  </w:num>
  <w:num w:numId="15">
    <w:abstractNumId w:val="30"/>
  </w:num>
  <w:num w:numId="16">
    <w:abstractNumId w:val="10"/>
  </w:num>
  <w:num w:numId="17">
    <w:abstractNumId w:val="7"/>
  </w:num>
  <w:num w:numId="18">
    <w:abstractNumId w:val="15"/>
  </w:num>
  <w:num w:numId="19">
    <w:abstractNumId w:val="11"/>
  </w:num>
  <w:num w:numId="20">
    <w:abstractNumId w:val="26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19"/>
  </w:num>
  <w:num w:numId="26">
    <w:abstractNumId w:val="31"/>
  </w:num>
  <w:num w:numId="27">
    <w:abstractNumId w:val="21"/>
  </w:num>
  <w:num w:numId="28">
    <w:abstractNumId w:val="12"/>
  </w:num>
  <w:num w:numId="29">
    <w:abstractNumId w:val="33"/>
  </w:num>
  <w:num w:numId="30">
    <w:abstractNumId w:val="0"/>
  </w:num>
  <w:num w:numId="31">
    <w:abstractNumId w:val="28"/>
  </w:num>
  <w:num w:numId="32">
    <w:abstractNumId w:val="25"/>
  </w:num>
  <w:num w:numId="33">
    <w:abstractNumId w:val="17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0830"/>
    <w:rsid w:val="00022D6B"/>
    <w:rsid w:val="00026B14"/>
    <w:rsid w:val="000413D5"/>
    <w:rsid w:val="000537AA"/>
    <w:rsid w:val="00053ABB"/>
    <w:rsid w:val="00082A9C"/>
    <w:rsid w:val="00085482"/>
    <w:rsid w:val="0009019A"/>
    <w:rsid w:val="0009149C"/>
    <w:rsid w:val="00092629"/>
    <w:rsid w:val="000A147E"/>
    <w:rsid w:val="000A5428"/>
    <w:rsid w:val="000A6746"/>
    <w:rsid w:val="000B24DD"/>
    <w:rsid w:val="000B2E3C"/>
    <w:rsid w:val="000B3517"/>
    <w:rsid w:val="000C33CB"/>
    <w:rsid w:val="000C6E7C"/>
    <w:rsid w:val="000E3873"/>
    <w:rsid w:val="000E487C"/>
    <w:rsid w:val="000E58EA"/>
    <w:rsid w:val="00104C93"/>
    <w:rsid w:val="00106887"/>
    <w:rsid w:val="001247AC"/>
    <w:rsid w:val="00131D68"/>
    <w:rsid w:val="00135D8A"/>
    <w:rsid w:val="0014288D"/>
    <w:rsid w:val="00144640"/>
    <w:rsid w:val="00160BD9"/>
    <w:rsid w:val="001706DD"/>
    <w:rsid w:val="001723D7"/>
    <w:rsid w:val="001770F6"/>
    <w:rsid w:val="001A2DBC"/>
    <w:rsid w:val="001A6DD4"/>
    <w:rsid w:val="001B7C52"/>
    <w:rsid w:val="001C040D"/>
    <w:rsid w:val="001C2D76"/>
    <w:rsid w:val="001C36B9"/>
    <w:rsid w:val="001C7C35"/>
    <w:rsid w:val="001D38A6"/>
    <w:rsid w:val="001D3CDD"/>
    <w:rsid w:val="001D401A"/>
    <w:rsid w:val="001D4757"/>
    <w:rsid w:val="001E4BBB"/>
    <w:rsid w:val="00210C65"/>
    <w:rsid w:val="00211237"/>
    <w:rsid w:val="00221CEB"/>
    <w:rsid w:val="0023219F"/>
    <w:rsid w:val="002350D7"/>
    <w:rsid w:val="0023573B"/>
    <w:rsid w:val="002465E5"/>
    <w:rsid w:val="00251E64"/>
    <w:rsid w:val="002621F5"/>
    <w:rsid w:val="00272F42"/>
    <w:rsid w:val="002732BC"/>
    <w:rsid w:val="00283153"/>
    <w:rsid w:val="002870F2"/>
    <w:rsid w:val="002975E1"/>
    <w:rsid w:val="002A452A"/>
    <w:rsid w:val="002B09A1"/>
    <w:rsid w:val="002B27CD"/>
    <w:rsid w:val="002C0F13"/>
    <w:rsid w:val="002C7CC0"/>
    <w:rsid w:val="002D265C"/>
    <w:rsid w:val="002E5BFE"/>
    <w:rsid w:val="002E788C"/>
    <w:rsid w:val="002F0AC3"/>
    <w:rsid w:val="002F16ED"/>
    <w:rsid w:val="002F2AA5"/>
    <w:rsid w:val="002F39C7"/>
    <w:rsid w:val="00307D3C"/>
    <w:rsid w:val="003226BC"/>
    <w:rsid w:val="00324DE2"/>
    <w:rsid w:val="00327822"/>
    <w:rsid w:val="00333CF8"/>
    <w:rsid w:val="00340F17"/>
    <w:rsid w:val="00341381"/>
    <w:rsid w:val="00352D97"/>
    <w:rsid w:val="00357B7F"/>
    <w:rsid w:val="00360297"/>
    <w:rsid w:val="00375F76"/>
    <w:rsid w:val="0037748C"/>
    <w:rsid w:val="00381E9A"/>
    <w:rsid w:val="003841D2"/>
    <w:rsid w:val="00391B98"/>
    <w:rsid w:val="00392AEF"/>
    <w:rsid w:val="00397E6C"/>
    <w:rsid w:val="003A25B5"/>
    <w:rsid w:val="003A3248"/>
    <w:rsid w:val="003A422A"/>
    <w:rsid w:val="003B620A"/>
    <w:rsid w:val="003F3EAD"/>
    <w:rsid w:val="003F7DC3"/>
    <w:rsid w:val="00406E20"/>
    <w:rsid w:val="004256CE"/>
    <w:rsid w:val="00427823"/>
    <w:rsid w:val="00430804"/>
    <w:rsid w:val="00437D74"/>
    <w:rsid w:val="00440D25"/>
    <w:rsid w:val="004450F4"/>
    <w:rsid w:val="00446B35"/>
    <w:rsid w:val="0045046D"/>
    <w:rsid w:val="00470E2D"/>
    <w:rsid w:val="004931B8"/>
    <w:rsid w:val="004933F2"/>
    <w:rsid w:val="00497B2A"/>
    <w:rsid w:val="004A070D"/>
    <w:rsid w:val="004B436B"/>
    <w:rsid w:val="004B73F4"/>
    <w:rsid w:val="004C4843"/>
    <w:rsid w:val="004C7BA3"/>
    <w:rsid w:val="004D3564"/>
    <w:rsid w:val="004D55C7"/>
    <w:rsid w:val="004F05E6"/>
    <w:rsid w:val="005022F6"/>
    <w:rsid w:val="0050254A"/>
    <w:rsid w:val="0050324D"/>
    <w:rsid w:val="005101AB"/>
    <w:rsid w:val="005146C2"/>
    <w:rsid w:val="00520751"/>
    <w:rsid w:val="005251A3"/>
    <w:rsid w:val="005357D5"/>
    <w:rsid w:val="005379D5"/>
    <w:rsid w:val="0054371E"/>
    <w:rsid w:val="005463E8"/>
    <w:rsid w:val="005A11D0"/>
    <w:rsid w:val="005A4B8A"/>
    <w:rsid w:val="005A5FA8"/>
    <w:rsid w:val="005B14F0"/>
    <w:rsid w:val="005B4023"/>
    <w:rsid w:val="005B73FC"/>
    <w:rsid w:val="005B7543"/>
    <w:rsid w:val="005B7D98"/>
    <w:rsid w:val="005C52CD"/>
    <w:rsid w:val="005C664C"/>
    <w:rsid w:val="006139A6"/>
    <w:rsid w:val="00614208"/>
    <w:rsid w:val="00617DDD"/>
    <w:rsid w:val="00635E0B"/>
    <w:rsid w:val="00650E89"/>
    <w:rsid w:val="00675E8F"/>
    <w:rsid w:val="0067600E"/>
    <w:rsid w:val="00687147"/>
    <w:rsid w:val="006919C1"/>
    <w:rsid w:val="00692DE7"/>
    <w:rsid w:val="006A1C1D"/>
    <w:rsid w:val="006B2D6B"/>
    <w:rsid w:val="006C6217"/>
    <w:rsid w:val="006D4FA5"/>
    <w:rsid w:val="006E396A"/>
    <w:rsid w:val="006E4EE5"/>
    <w:rsid w:val="006F01E9"/>
    <w:rsid w:val="00702F3C"/>
    <w:rsid w:val="00704B73"/>
    <w:rsid w:val="00711CF8"/>
    <w:rsid w:val="00720634"/>
    <w:rsid w:val="00723CE6"/>
    <w:rsid w:val="00725F0C"/>
    <w:rsid w:val="00756E07"/>
    <w:rsid w:val="00761F2C"/>
    <w:rsid w:val="00763A7B"/>
    <w:rsid w:val="00765EEF"/>
    <w:rsid w:val="00775208"/>
    <w:rsid w:val="00777E08"/>
    <w:rsid w:val="00785E0F"/>
    <w:rsid w:val="00791E8B"/>
    <w:rsid w:val="007A1C89"/>
    <w:rsid w:val="007A40DC"/>
    <w:rsid w:val="007C074B"/>
    <w:rsid w:val="007C3A58"/>
    <w:rsid w:val="007D233E"/>
    <w:rsid w:val="007D7E0D"/>
    <w:rsid w:val="007E6220"/>
    <w:rsid w:val="00814699"/>
    <w:rsid w:val="00821DE4"/>
    <w:rsid w:val="008267DD"/>
    <w:rsid w:val="00826EA7"/>
    <w:rsid w:val="00831794"/>
    <w:rsid w:val="00832C31"/>
    <w:rsid w:val="0083392B"/>
    <w:rsid w:val="008343E0"/>
    <w:rsid w:val="008441AB"/>
    <w:rsid w:val="00844A88"/>
    <w:rsid w:val="0084521C"/>
    <w:rsid w:val="0085505C"/>
    <w:rsid w:val="0085547F"/>
    <w:rsid w:val="00861372"/>
    <w:rsid w:val="008753D3"/>
    <w:rsid w:val="00891BB6"/>
    <w:rsid w:val="00893D0C"/>
    <w:rsid w:val="00896B72"/>
    <w:rsid w:val="008A0915"/>
    <w:rsid w:val="008A69A8"/>
    <w:rsid w:val="008B4CAD"/>
    <w:rsid w:val="008B7218"/>
    <w:rsid w:val="008C4753"/>
    <w:rsid w:val="008C4AF1"/>
    <w:rsid w:val="008C643F"/>
    <w:rsid w:val="008D0216"/>
    <w:rsid w:val="008D089F"/>
    <w:rsid w:val="008D7990"/>
    <w:rsid w:val="008E23DB"/>
    <w:rsid w:val="008E7C6E"/>
    <w:rsid w:val="008F3E04"/>
    <w:rsid w:val="008F5D61"/>
    <w:rsid w:val="009068F4"/>
    <w:rsid w:val="00924FCD"/>
    <w:rsid w:val="009263AB"/>
    <w:rsid w:val="00933566"/>
    <w:rsid w:val="009376E0"/>
    <w:rsid w:val="00951E33"/>
    <w:rsid w:val="009578E0"/>
    <w:rsid w:val="00963D0C"/>
    <w:rsid w:val="00972517"/>
    <w:rsid w:val="00994E48"/>
    <w:rsid w:val="009A7C5C"/>
    <w:rsid w:val="009B3A82"/>
    <w:rsid w:val="009C37B5"/>
    <w:rsid w:val="009D1078"/>
    <w:rsid w:val="009D1F4D"/>
    <w:rsid w:val="009D33CB"/>
    <w:rsid w:val="009D3871"/>
    <w:rsid w:val="009D6772"/>
    <w:rsid w:val="009D7110"/>
    <w:rsid w:val="009D7417"/>
    <w:rsid w:val="009D78C1"/>
    <w:rsid w:val="009E59DA"/>
    <w:rsid w:val="009F196D"/>
    <w:rsid w:val="009F52F3"/>
    <w:rsid w:val="00A1051A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612B3"/>
    <w:rsid w:val="00A777A6"/>
    <w:rsid w:val="00AB04F3"/>
    <w:rsid w:val="00AB5A94"/>
    <w:rsid w:val="00AB7574"/>
    <w:rsid w:val="00AD40E9"/>
    <w:rsid w:val="00AD440E"/>
    <w:rsid w:val="00AE5B33"/>
    <w:rsid w:val="00AE6881"/>
    <w:rsid w:val="00B00057"/>
    <w:rsid w:val="00B0476A"/>
    <w:rsid w:val="00B36D9C"/>
    <w:rsid w:val="00B46828"/>
    <w:rsid w:val="00B538CF"/>
    <w:rsid w:val="00B55845"/>
    <w:rsid w:val="00B55D72"/>
    <w:rsid w:val="00B61457"/>
    <w:rsid w:val="00B66717"/>
    <w:rsid w:val="00B70937"/>
    <w:rsid w:val="00B72A9E"/>
    <w:rsid w:val="00B7380A"/>
    <w:rsid w:val="00B76A3A"/>
    <w:rsid w:val="00B84A2C"/>
    <w:rsid w:val="00B86E08"/>
    <w:rsid w:val="00B94DC4"/>
    <w:rsid w:val="00B9501D"/>
    <w:rsid w:val="00BA3658"/>
    <w:rsid w:val="00BA3ACB"/>
    <w:rsid w:val="00BA5C7F"/>
    <w:rsid w:val="00BB56EE"/>
    <w:rsid w:val="00BD6754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24D60"/>
    <w:rsid w:val="00C34A29"/>
    <w:rsid w:val="00C37D27"/>
    <w:rsid w:val="00C40506"/>
    <w:rsid w:val="00C40A2D"/>
    <w:rsid w:val="00C60192"/>
    <w:rsid w:val="00C62CA3"/>
    <w:rsid w:val="00C73077"/>
    <w:rsid w:val="00C841C8"/>
    <w:rsid w:val="00C904EC"/>
    <w:rsid w:val="00C94987"/>
    <w:rsid w:val="00CA39EE"/>
    <w:rsid w:val="00CB18CB"/>
    <w:rsid w:val="00CC1106"/>
    <w:rsid w:val="00CC1F08"/>
    <w:rsid w:val="00CC788C"/>
    <w:rsid w:val="00CD5A26"/>
    <w:rsid w:val="00CE0C7F"/>
    <w:rsid w:val="00D0342D"/>
    <w:rsid w:val="00D14AB5"/>
    <w:rsid w:val="00D30D7A"/>
    <w:rsid w:val="00D37032"/>
    <w:rsid w:val="00D40FD0"/>
    <w:rsid w:val="00D41144"/>
    <w:rsid w:val="00D433CD"/>
    <w:rsid w:val="00D46D2E"/>
    <w:rsid w:val="00D61E29"/>
    <w:rsid w:val="00D630DF"/>
    <w:rsid w:val="00D636A2"/>
    <w:rsid w:val="00D70DD5"/>
    <w:rsid w:val="00D723F3"/>
    <w:rsid w:val="00D73275"/>
    <w:rsid w:val="00D81B63"/>
    <w:rsid w:val="00D82F97"/>
    <w:rsid w:val="00D966C7"/>
    <w:rsid w:val="00D9675C"/>
    <w:rsid w:val="00DC1F09"/>
    <w:rsid w:val="00DE3CE6"/>
    <w:rsid w:val="00E000D4"/>
    <w:rsid w:val="00E07433"/>
    <w:rsid w:val="00E07669"/>
    <w:rsid w:val="00E16CA3"/>
    <w:rsid w:val="00E25111"/>
    <w:rsid w:val="00E25B7B"/>
    <w:rsid w:val="00E337D6"/>
    <w:rsid w:val="00E34F25"/>
    <w:rsid w:val="00E41D54"/>
    <w:rsid w:val="00E55049"/>
    <w:rsid w:val="00E61CD5"/>
    <w:rsid w:val="00E711C1"/>
    <w:rsid w:val="00E742CE"/>
    <w:rsid w:val="00E80568"/>
    <w:rsid w:val="00E82EA8"/>
    <w:rsid w:val="00E95EB5"/>
    <w:rsid w:val="00E95F0C"/>
    <w:rsid w:val="00EA0795"/>
    <w:rsid w:val="00EA5B49"/>
    <w:rsid w:val="00EB1AB1"/>
    <w:rsid w:val="00EC4819"/>
    <w:rsid w:val="00ED0092"/>
    <w:rsid w:val="00ED06EB"/>
    <w:rsid w:val="00ED0ED7"/>
    <w:rsid w:val="00ED1B89"/>
    <w:rsid w:val="00ED2875"/>
    <w:rsid w:val="00EF2342"/>
    <w:rsid w:val="00F0588D"/>
    <w:rsid w:val="00F063EA"/>
    <w:rsid w:val="00F107D1"/>
    <w:rsid w:val="00F12DDF"/>
    <w:rsid w:val="00F162BD"/>
    <w:rsid w:val="00F23CF1"/>
    <w:rsid w:val="00F24934"/>
    <w:rsid w:val="00F363EE"/>
    <w:rsid w:val="00F40327"/>
    <w:rsid w:val="00F4416B"/>
    <w:rsid w:val="00F47DD2"/>
    <w:rsid w:val="00F61A59"/>
    <w:rsid w:val="00F704A9"/>
    <w:rsid w:val="00F77895"/>
    <w:rsid w:val="00F77F65"/>
    <w:rsid w:val="00F80666"/>
    <w:rsid w:val="00F84ED7"/>
    <w:rsid w:val="00FB5469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07454"/>
  <w15:docId w15:val="{E7F4A218-1C7D-41F5-8512-AF7C2A7A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8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916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subject/>
  <dc:creator>penright</dc:creator>
  <cp:keywords/>
  <dc:description/>
  <cp:lastModifiedBy>Heidi Wyma</cp:lastModifiedBy>
  <cp:revision>10</cp:revision>
  <cp:lastPrinted>2014-06-06T17:32:00Z</cp:lastPrinted>
  <dcterms:created xsi:type="dcterms:W3CDTF">2022-03-04T14:11:00Z</dcterms:created>
  <dcterms:modified xsi:type="dcterms:W3CDTF">2022-06-03T18:52:00Z</dcterms:modified>
</cp:coreProperties>
</file>